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CA" w:rsidRPr="002F69A0" w:rsidRDefault="00C92097" w:rsidP="007453B2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9A0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C92097" w:rsidRPr="00880FBB" w:rsidRDefault="00C92097" w:rsidP="007453B2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880FBB">
        <w:rPr>
          <w:rFonts w:ascii="Times New Roman" w:hAnsi="Times New Roman" w:cs="Times New Roman"/>
          <w:sz w:val="24"/>
          <w:szCs w:val="24"/>
        </w:rPr>
        <w:t>Директор М</w:t>
      </w:r>
      <w:r w:rsidR="002C59DA">
        <w:rPr>
          <w:rFonts w:ascii="Times New Roman" w:hAnsi="Times New Roman" w:cs="Times New Roman"/>
          <w:sz w:val="24"/>
          <w:szCs w:val="24"/>
        </w:rPr>
        <w:t>БОУ СОШ №15</w:t>
      </w:r>
    </w:p>
    <w:p w:rsidR="00C92097" w:rsidRPr="00880FBB" w:rsidRDefault="002C59DA" w:rsidP="007453B2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Плужарова Н.В</w:t>
      </w:r>
    </w:p>
    <w:p w:rsidR="00C92097" w:rsidRPr="00880FBB" w:rsidRDefault="00C92097" w:rsidP="007453B2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880FBB">
        <w:rPr>
          <w:rFonts w:ascii="Times New Roman" w:hAnsi="Times New Roman" w:cs="Times New Roman"/>
          <w:sz w:val="24"/>
          <w:szCs w:val="24"/>
        </w:rPr>
        <w:t>приказ № ____</w:t>
      </w:r>
      <w:r w:rsidR="002F69A0">
        <w:rPr>
          <w:rFonts w:ascii="Times New Roman" w:hAnsi="Times New Roman" w:cs="Times New Roman"/>
          <w:sz w:val="24"/>
          <w:szCs w:val="24"/>
        </w:rPr>
        <w:t>_______</w:t>
      </w:r>
      <w:r w:rsidRPr="00880FBB">
        <w:rPr>
          <w:rFonts w:ascii="Times New Roman" w:hAnsi="Times New Roman" w:cs="Times New Roman"/>
          <w:sz w:val="24"/>
          <w:szCs w:val="24"/>
        </w:rPr>
        <w:t>____________</w:t>
      </w:r>
    </w:p>
    <w:p w:rsidR="00C92097" w:rsidRPr="000A33CA" w:rsidRDefault="00C92097" w:rsidP="007453B2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880FBB">
        <w:rPr>
          <w:rFonts w:ascii="Times New Roman" w:hAnsi="Times New Roman" w:cs="Times New Roman"/>
          <w:sz w:val="24"/>
          <w:szCs w:val="24"/>
        </w:rPr>
        <w:t>«_</w:t>
      </w:r>
      <w:r w:rsidR="002F69A0">
        <w:rPr>
          <w:rFonts w:ascii="Times New Roman" w:hAnsi="Times New Roman" w:cs="Times New Roman"/>
          <w:sz w:val="24"/>
          <w:szCs w:val="24"/>
        </w:rPr>
        <w:t>__</w:t>
      </w:r>
      <w:r w:rsidRPr="00880FBB">
        <w:rPr>
          <w:rFonts w:ascii="Times New Roman" w:hAnsi="Times New Roman" w:cs="Times New Roman"/>
          <w:sz w:val="24"/>
          <w:szCs w:val="24"/>
        </w:rPr>
        <w:t>__» _____</w:t>
      </w:r>
      <w:r w:rsidR="002F69A0">
        <w:rPr>
          <w:rFonts w:ascii="Times New Roman" w:hAnsi="Times New Roman" w:cs="Times New Roman"/>
          <w:sz w:val="24"/>
          <w:szCs w:val="24"/>
        </w:rPr>
        <w:t>_____</w:t>
      </w:r>
      <w:r w:rsidR="002C59DA">
        <w:rPr>
          <w:rFonts w:ascii="Times New Roman" w:hAnsi="Times New Roman" w:cs="Times New Roman"/>
          <w:sz w:val="24"/>
          <w:szCs w:val="24"/>
        </w:rPr>
        <w:t>________ 2022</w:t>
      </w:r>
      <w:r w:rsidRPr="00880F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2097" w:rsidRPr="00880FBB" w:rsidRDefault="00C92097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C92097" w:rsidRDefault="00C92097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2097" w:rsidRDefault="00C92097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752A4" w:rsidRDefault="004752A4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752A4" w:rsidRDefault="004752A4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752A4" w:rsidRDefault="004752A4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752A4" w:rsidRDefault="004752A4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752A4" w:rsidRDefault="004752A4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752A4" w:rsidRDefault="004752A4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752A4" w:rsidRDefault="004752A4" w:rsidP="007453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0FBB" w:rsidRDefault="00880FBB" w:rsidP="007453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752A4" w:rsidRDefault="004752A4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2097" w:rsidRDefault="00C92097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2097" w:rsidRDefault="00C92097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2097" w:rsidRPr="00813437" w:rsidRDefault="0000460E" w:rsidP="007453B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205">
        <w:rPr>
          <w:rFonts w:ascii="Times New Roman" w:hAnsi="Times New Roman" w:cs="Times New Roman"/>
          <w:sz w:val="24"/>
          <w:szCs w:val="24"/>
        </w:rPr>
        <w:t xml:space="preserve">ПОЛИТИКА В ОТНОШЕНИИ ОБРАБОТКИ ПЕРСОНАЛЬНЫХ ДАННЫХ СОТРУДНИКОВ УЧРЕЖДЕНИЯ, А ТАКЖЕ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564205">
        <w:rPr>
          <w:rFonts w:ascii="Times New Roman" w:hAnsi="Times New Roman" w:cs="Times New Roman"/>
          <w:sz w:val="24"/>
          <w:szCs w:val="24"/>
        </w:rPr>
        <w:t xml:space="preserve"> И ИХ ЗАКОННЫХ ПРЕДСТАВИТЕЛЕЙ</w:t>
      </w:r>
      <w:r w:rsidR="002C59DA">
        <w:rPr>
          <w:rFonts w:ascii="Times New Roman" w:hAnsi="Times New Roman" w:cs="Times New Roman"/>
          <w:sz w:val="24"/>
          <w:szCs w:val="24"/>
        </w:rPr>
        <w:t xml:space="preserve"> МБОУ СОШ №15</w:t>
      </w:r>
    </w:p>
    <w:p w:rsidR="00C92097" w:rsidRPr="00813437" w:rsidRDefault="00C92097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92097" w:rsidRPr="00813437" w:rsidRDefault="00C92097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752A4" w:rsidRDefault="004752A4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752A4" w:rsidRDefault="004752A4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64B75" w:rsidRDefault="00B64B75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7BDC" w:rsidRDefault="00FA7BDC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7BDC" w:rsidRDefault="00FA7BDC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7BDC" w:rsidRDefault="00FA7BDC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7BDC" w:rsidRDefault="00FA7BDC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7BDC" w:rsidRDefault="00FA7BDC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752A4" w:rsidRDefault="004752A4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56DAA" w:rsidRDefault="00E56DAA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752A4" w:rsidRDefault="004752A4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752A4" w:rsidRDefault="004752A4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2097" w:rsidRDefault="00C92097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2097" w:rsidRDefault="00C92097" w:rsidP="007453B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2097" w:rsidRDefault="002C59DA" w:rsidP="007453B2">
      <w:pPr>
        <w:tabs>
          <w:tab w:val="left" w:pos="454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2022</w:t>
      </w:r>
      <w:r w:rsidR="004752A4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E56DAA" w:rsidRDefault="00E56DAA" w:rsidP="007453B2">
      <w:pPr>
        <w:tabs>
          <w:tab w:val="left" w:pos="454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56DAA" w:rsidRPr="00E56DAA" w:rsidRDefault="00E56DAA" w:rsidP="007453B2">
      <w:pPr>
        <w:autoSpaceDE w:val="0"/>
        <w:autoSpaceDN w:val="0"/>
        <w:adjustRightInd w:val="0"/>
        <w:spacing w:after="0"/>
        <w:rPr>
          <w:rFonts w:ascii="Arial" w:hAnsi="Arial" w:cs="Arial"/>
          <w:sz w:val="2"/>
          <w:szCs w:val="2"/>
        </w:rPr>
      </w:pPr>
    </w:p>
    <w:p w:rsidR="00CC2CF4" w:rsidRDefault="00CC2CF4" w:rsidP="007453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71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1088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 xml:space="preserve">1.1 Настоящий документ определяет политику </w:t>
      </w:r>
      <w:r w:rsidR="002C59DA">
        <w:rPr>
          <w:rFonts w:ascii="Times New Roman" w:hAnsi="Times New Roman" w:cs="Times New Roman"/>
          <w:iCs/>
          <w:sz w:val="24"/>
          <w:szCs w:val="24"/>
        </w:rPr>
        <w:t>МБОУ СОШ №15</w:t>
      </w:r>
      <w:r w:rsidRPr="006137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(далее –</w:t>
      </w:r>
      <w:r w:rsidR="00583165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образовательная организация) в отношении обработки персональных данных.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1.2 Образовательная организация является оператором персональных данных</w:t>
      </w:r>
      <w:r w:rsidR="00EE5C21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в соответствии с законодательством Рос</w:t>
      </w:r>
      <w:r w:rsidR="00EE5C21">
        <w:rPr>
          <w:rFonts w:ascii="Times New Roman" w:hAnsi="Times New Roman" w:cs="Times New Roman"/>
          <w:sz w:val="24"/>
          <w:szCs w:val="24"/>
        </w:rPr>
        <w:t xml:space="preserve">сийской Федерации о персональных </w:t>
      </w:r>
      <w:r w:rsidRPr="0061371C">
        <w:rPr>
          <w:rFonts w:ascii="Times New Roman" w:hAnsi="Times New Roman" w:cs="Times New Roman"/>
          <w:sz w:val="24"/>
          <w:szCs w:val="24"/>
        </w:rPr>
        <w:t>данных.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1.3 Настоящая Политика разработана в соответствии с действующим</w:t>
      </w:r>
      <w:r w:rsidR="00CC2CF4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законодательством Российской Федер</w:t>
      </w:r>
      <w:r w:rsidR="00583165" w:rsidRPr="0061371C">
        <w:rPr>
          <w:rFonts w:ascii="Times New Roman" w:hAnsi="Times New Roman" w:cs="Times New Roman"/>
          <w:sz w:val="24"/>
          <w:szCs w:val="24"/>
        </w:rPr>
        <w:t>ации</w:t>
      </w:r>
      <w:r w:rsidRPr="0061371C">
        <w:rPr>
          <w:rFonts w:ascii="Times New Roman" w:hAnsi="Times New Roman" w:cs="Times New Roman"/>
          <w:sz w:val="24"/>
          <w:szCs w:val="24"/>
        </w:rPr>
        <w:t>:</w:t>
      </w:r>
    </w:p>
    <w:p w:rsidR="00E56DAA" w:rsidRPr="0061371C" w:rsidRDefault="00E56DAA" w:rsidP="00CA5FB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27.07.2006 №</w:t>
      </w:r>
      <w:r w:rsidR="00583165" w:rsidRPr="0061371C">
        <w:rPr>
          <w:rFonts w:ascii="Times New Roman" w:hAnsi="Times New Roman" w:cs="Times New Roman"/>
          <w:sz w:val="24"/>
          <w:szCs w:val="24"/>
        </w:rPr>
        <w:t>1</w:t>
      </w:r>
      <w:r w:rsidRPr="0061371C">
        <w:rPr>
          <w:rFonts w:ascii="Times New Roman" w:hAnsi="Times New Roman" w:cs="Times New Roman"/>
          <w:sz w:val="24"/>
          <w:szCs w:val="24"/>
        </w:rPr>
        <w:t>52-ФЗ</w:t>
      </w:r>
      <w:r w:rsidR="00583165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«О персональных данных» (далее – Закон о персональных данных),</w:t>
      </w:r>
      <w:r w:rsidR="00CC2CF4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устанавливающий основные принципы и условия обработки персональных данных,</w:t>
      </w:r>
      <w:r w:rsidR="00CC2CF4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 xml:space="preserve">права, обязанности и ответственность участников отношений, </w:t>
      </w:r>
      <w:r w:rsidRPr="0061371C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</w:t>
      </w:r>
      <w:r w:rsidR="00CC2CF4" w:rsidRPr="00613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обработкой персональных данных;</w:t>
      </w:r>
    </w:p>
    <w:p w:rsidR="00583165" w:rsidRPr="0061371C" w:rsidRDefault="00583165" w:rsidP="00CA5FB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Федеральный закон "Об образовании в Российской Федерации" от 29.12.2012 № </w:t>
      </w:r>
      <w:r w:rsidRPr="0061371C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273</w:t>
      </w:r>
      <w:r w:rsidRPr="00613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61371C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ФЗ (далее – Закон об образовании);</w:t>
      </w:r>
    </w:p>
    <w:p w:rsidR="00E56DAA" w:rsidRPr="0061371C" w:rsidRDefault="00E56DAA" w:rsidP="00CA5FB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01.11.2012 № 1119</w:t>
      </w:r>
      <w:r w:rsidR="00CC2CF4" w:rsidRPr="00613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Требований к защите персональных данных при</w:t>
      </w:r>
      <w:r w:rsidRPr="0061371C">
        <w:rPr>
          <w:rFonts w:ascii="Times New Roman" w:hAnsi="Times New Roman" w:cs="Times New Roman"/>
          <w:sz w:val="24"/>
          <w:szCs w:val="24"/>
        </w:rPr>
        <w:t xml:space="preserve"> их обработке в</w:t>
      </w:r>
      <w:r w:rsidR="00CC2CF4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данных»;</w:t>
      </w:r>
    </w:p>
    <w:p w:rsidR="00E56DAA" w:rsidRPr="0061371C" w:rsidRDefault="00E56DAA" w:rsidP="00CA5FB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15.09.2008 № 687</w:t>
      </w:r>
      <w:r w:rsidR="00CC2CF4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«Об утверждении Положения об особенностях обработки персональных данных,</w:t>
      </w:r>
      <w:r w:rsidR="00CC2CF4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осуществляемой без использования средств автоматизации».</w:t>
      </w:r>
    </w:p>
    <w:p w:rsidR="00491CF6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71C">
        <w:rPr>
          <w:rFonts w:ascii="Times New Roman" w:hAnsi="Times New Roman" w:cs="Times New Roman"/>
          <w:sz w:val="24"/>
          <w:szCs w:val="24"/>
        </w:rPr>
        <w:t>1.4 Действие настоящей Политики распространяется на любое действие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(операцию) или совокупность действий (операций), совершаемых с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использованием средств автоматизации или без использования таких средств, с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персональными данными, включая сбор, запись, систематизацию, накопление,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доступ), обезличивание,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персональных данных.</w:t>
      </w:r>
      <w:proofErr w:type="gramEnd"/>
    </w:p>
    <w:p w:rsidR="00A7486B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1.5 Настоящая Политика подлежит пересмотру и, при необходимости,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актуализации в случае изменений в законодательстве Российской Федерации о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9909C6" w:rsidRPr="009909C6" w:rsidRDefault="009909C6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9C6">
        <w:rPr>
          <w:rFonts w:ascii="Times New Roman" w:hAnsi="Times New Roman" w:cs="Times New Roman"/>
          <w:b/>
          <w:sz w:val="24"/>
          <w:szCs w:val="24"/>
        </w:rPr>
        <w:t>2. Цель обработки персональных данных</w:t>
      </w:r>
    </w:p>
    <w:p w:rsidR="009909C6" w:rsidRPr="007453B2" w:rsidRDefault="009909C6" w:rsidP="00CA5F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3B2">
        <w:rPr>
          <w:rFonts w:ascii="Times New Roman" w:hAnsi="Times New Roman" w:cs="Times New Roman"/>
          <w:sz w:val="24"/>
          <w:szCs w:val="24"/>
        </w:rPr>
        <w:t>Основной целью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</w:t>
      </w:r>
      <w:r w:rsidRPr="007453B2">
        <w:rPr>
          <w:rFonts w:ascii="Times New Roman" w:hAnsi="Times New Roman" w:cs="Times New Roman"/>
          <w:sz w:val="24"/>
          <w:szCs w:val="24"/>
        </w:rPr>
        <w:t xml:space="preserve"> является обеспечение наиболее полного исполнения образовательной организацией своих обязанностей, обязательств и компетенций, определенных Федеральным законом "Об образовании", </w:t>
      </w:r>
      <w:r>
        <w:rPr>
          <w:rFonts w:ascii="Times New Roman" w:hAnsi="Times New Roman" w:cs="Times New Roman"/>
          <w:sz w:val="24"/>
          <w:szCs w:val="24"/>
        </w:rPr>
        <w:t>включая</w:t>
      </w:r>
      <w:r w:rsidRPr="007453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09C6" w:rsidRDefault="009909C6" w:rsidP="00CA5FBC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DF8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по реализации основных образовательных программ начального общего, основного общего, среднего общего, дошкольног</w:t>
      </w:r>
      <w:r w:rsidR="002C59DA">
        <w:rPr>
          <w:rFonts w:ascii="Times New Roman" w:hAnsi="Times New Roman" w:cs="Times New Roman"/>
          <w:sz w:val="24"/>
          <w:szCs w:val="24"/>
        </w:rPr>
        <w:t>о и дополнительного образования</w:t>
      </w:r>
      <w:r w:rsidRPr="00757DF8">
        <w:rPr>
          <w:rFonts w:ascii="Times New Roman" w:hAnsi="Times New Roman" w:cs="Times New Roman"/>
          <w:sz w:val="24"/>
          <w:szCs w:val="24"/>
        </w:rPr>
        <w:t>;</w:t>
      </w:r>
      <w:r w:rsidRPr="00745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9C6" w:rsidRPr="007453B2" w:rsidRDefault="009909C6" w:rsidP="00CA5FBC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DF8">
        <w:rPr>
          <w:rFonts w:ascii="Times New Roman" w:hAnsi="Times New Roman" w:cs="Times New Roman"/>
          <w:sz w:val="24"/>
          <w:szCs w:val="24"/>
        </w:rPr>
        <w:t>планирование, организация, регулирование и контроль деятельности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57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57DF8">
        <w:rPr>
          <w:rFonts w:ascii="Times New Roman" w:hAnsi="Times New Roman" w:cs="Times New Roman"/>
          <w:sz w:val="24"/>
          <w:szCs w:val="24"/>
        </w:rPr>
        <w:t xml:space="preserve"> в целях осуществления государственной политики в области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09C6" w:rsidRPr="00757DF8" w:rsidRDefault="009909C6" w:rsidP="00CA5FBC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DF8">
        <w:rPr>
          <w:rFonts w:ascii="Times New Roman" w:hAnsi="Times New Roman" w:cs="Times New Roman"/>
          <w:sz w:val="24"/>
          <w:szCs w:val="24"/>
        </w:rPr>
        <w:t xml:space="preserve">соблюдение порядка </w:t>
      </w:r>
      <w:r>
        <w:rPr>
          <w:rFonts w:ascii="Times New Roman" w:hAnsi="Times New Roman" w:cs="Times New Roman"/>
          <w:sz w:val="24"/>
          <w:szCs w:val="24"/>
        </w:rPr>
        <w:t>и правил приема в образовательную организацию</w:t>
      </w:r>
      <w:r w:rsidRPr="00757DF8">
        <w:rPr>
          <w:rFonts w:ascii="Times New Roman" w:hAnsi="Times New Roman" w:cs="Times New Roman"/>
          <w:sz w:val="24"/>
          <w:szCs w:val="24"/>
        </w:rPr>
        <w:t>;</w:t>
      </w:r>
    </w:p>
    <w:p w:rsidR="009909C6" w:rsidRPr="00757DF8" w:rsidRDefault="009909C6" w:rsidP="00CA5FBC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DF8">
        <w:rPr>
          <w:rFonts w:ascii="Times New Roman" w:hAnsi="Times New Roman" w:cs="Times New Roman"/>
          <w:sz w:val="24"/>
          <w:szCs w:val="24"/>
        </w:rPr>
        <w:t xml:space="preserve">индивидуальный учет результатов освоения </w:t>
      </w:r>
      <w:proofErr w:type="gramStart"/>
      <w:r w:rsidRPr="00757D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7DF8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9909C6" w:rsidRPr="00757DF8" w:rsidRDefault="009909C6" w:rsidP="00CA5FBC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DF8">
        <w:rPr>
          <w:rFonts w:ascii="Times New Roman" w:hAnsi="Times New Roman" w:cs="Times New Roman"/>
          <w:sz w:val="24"/>
          <w:szCs w:val="24"/>
        </w:rPr>
        <w:lastRenderedPageBreak/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9909C6" w:rsidRPr="00757DF8" w:rsidRDefault="009909C6" w:rsidP="00CA5FBC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DF8">
        <w:rPr>
          <w:rFonts w:ascii="Times New Roman" w:hAnsi="Times New Roman" w:cs="Times New Roman"/>
          <w:sz w:val="24"/>
          <w:szCs w:val="24"/>
        </w:rPr>
        <w:t>обеспечение безопасности, укрепления здоровья, создание благоприятных условий для разностороннего развития личности, в том числе для обеспечения отдыха и оздоровления обучающихся;</w:t>
      </w:r>
    </w:p>
    <w:p w:rsidR="009909C6" w:rsidRPr="00757DF8" w:rsidRDefault="009909C6" w:rsidP="00CA5FBC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DF8">
        <w:rPr>
          <w:rFonts w:ascii="Times New Roman" w:hAnsi="Times New Roman" w:cs="Times New Roman"/>
          <w:sz w:val="24"/>
          <w:szCs w:val="24"/>
        </w:rPr>
        <w:t>выполнение функций и полномочий работодателя в трудовых отношениях;</w:t>
      </w:r>
    </w:p>
    <w:p w:rsidR="009909C6" w:rsidRPr="00757DF8" w:rsidRDefault="009909C6" w:rsidP="00CA5FBC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DF8">
        <w:rPr>
          <w:rFonts w:ascii="Times New Roman" w:hAnsi="Times New Roman" w:cs="Times New Roman"/>
          <w:sz w:val="24"/>
          <w:szCs w:val="24"/>
        </w:rPr>
        <w:t>выполнение функций и полномочий экономического субъекта при осуществлении бухгалтерского и налогового учета;</w:t>
      </w:r>
    </w:p>
    <w:p w:rsidR="009909C6" w:rsidRPr="009909C6" w:rsidRDefault="009909C6" w:rsidP="00CA5FBC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DF8">
        <w:rPr>
          <w:rFonts w:ascii="Times New Roman" w:hAnsi="Times New Roman" w:cs="Times New Roman"/>
          <w:sz w:val="24"/>
          <w:szCs w:val="24"/>
        </w:rPr>
        <w:t>исполнения сделок и договоров гражданско-правового характера, в которых образовательная организация является стороной</w:t>
      </w:r>
      <w:r>
        <w:rPr>
          <w:rFonts w:ascii="Times New Roman" w:hAnsi="Times New Roman" w:cs="Times New Roman"/>
          <w:sz w:val="24"/>
          <w:szCs w:val="24"/>
        </w:rPr>
        <w:t xml:space="preserve"> получателем (выгодоприобретателем).</w:t>
      </w:r>
    </w:p>
    <w:p w:rsidR="00E56DAA" w:rsidRDefault="009909C6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6DAA" w:rsidRPr="0061371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Понятие, состав </w:t>
      </w:r>
      <w:r w:rsidR="00491CF6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E56DAA" w:rsidRPr="00613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CF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56DAA" w:rsidRPr="0061371C">
        <w:rPr>
          <w:rFonts w:ascii="Times New Roman" w:hAnsi="Times New Roman" w:cs="Times New Roman"/>
          <w:b/>
          <w:bCs/>
          <w:sz w:val="24"/>
          <w:szCs w:val="24"/>
        </w:rPr>
        <w:t>ринципы обработки персональных данных</w:t>
      </w:r>
    </w:p>
    <w:p w:rsidR="009A3F58" w:rsidRDefault="009A3F58" w:rsidP="00CA5FBC">
      <w:pPr>
        <w:spacing w:before="120" w:after="0" w:line="36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 Понятие персональных данных.</w:t>
      </w:r>
    </w:p>
    <w:p w:rsidR="009909C6" w:rsidRDefault="009909C6" w:rsidP="00CA5FBC">
      <w:pPr>
        <w:spacing w:before="120" w:after="0" w:line="360" w:lineRule="exact"/>
        <w:ind w:firstLine="567"/>
        <w:jc w:val="both"/>
        <w:rPr>
          <w:rFonts w:ascii="Times New Roman" w:hAnsi="Times New Roman"/>
        </w:rPr>
      </w:pPr>
      <w:proofErr w:type="gramStart"/>
      <w:r w:rsidRPr="00E51E59">
        <w:rPr>
          <w:rFonts w:ascii="Times New Roman" w:hAnsi="Times New Roman"/>
        </w:rPr>
        <w:t>Персональные данные – любая информация, относящаяся к определенному или определяемому на основании такой информации физическому лицу,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информации.</w:t>
      </w:r>
      <w:proofErr w:type="gramEnd"/>
    </w:p>
    <w:p w:rsidR="009A3F58" w:rsidRDefault="009A3F58" w:rsidP="00CA5FBC">
      <w:pPr>
        <w:spacing w:before="120" w:after="0" w:line="36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 Состав персональных данных:</w:t>
      </w:r>
      <w:r w:rsidR="00626186">
        <w:rPr>
          <w:rFonts w:ascii="Times New Roman" w:hAnsi="Times New Roman"/>
        </w:rPr>
        <w:t xml:space="preserve"> </w:t>
      </w:r>
    </w:p>
    <w:p w:rsidR="00CA5FBC" w:rsidRDefault="00CA5FBC" w:rsidP="00CA5FBC">
      <w:pPr>
        <w:spacing w:before="120" w:after="0" w:line="36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Pr="00CA5F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Состав персональных данных обучающихся:</w:t>
      </w:r>
    </w:p>
    <w:p w:rsidR="00CA5FBC" w:rsidRPr="00CA5FBC" w:rsidRDefault="00CA5FBC" w:rsidP="00CA5FBC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>данные свидетельства о рождении/данные документа, удостоверяющего личность: ФИО; пол; дата рождения;</w:t>
      </w:r>
      <w:r w:rsidR="001204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место рождения;</w:t>
      </w:r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тип, серия, номер документа, удостоверяющего личность;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гражданство;</w:t>
      </w:r>
    </w:p>
    <w:p w:rsidR="00CA5FBC" w:rsidRPr="00CA5FBC" w:rsidRDefault="00CA5FBC" w:rsidP="00CA5FBC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>медицинские сведения: данные медицинской карты; сведения о состоянии здоровья; отнесение к категории лиц с ОВЗ, детей-инвалидов; сведения о прохождении медосмотров; сведения об освоении адаптированной образовательной программы; сведения о наличии заключения ЦПМПК;</w:t>
      </w:r>
    </w:p>
    <w:p w:rsidR="00CA5FBC" w:rsidRPr="00CA5FBC" w:rsidRDefault="00CA5FBC" w:rsidP="00CA5FBC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>СНИЛС;</w:t>
      </w:r>
    </w:p>
    <w:p w:rsidR="00CA5FBC" w:rsidRPr="00CA5FBC" w:rsidRDefault="00CA5FBC" w:rsidP="00CA5FBC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проживания/пребывания</w:t>
      </w:r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C1024" w:rsidRDefault="00CA5FBC" w:rsidP="00EC1024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>номер телефона и адрес электронной почты;</w:t>
      </w:r>
    </w:p>
    <w:p w:rsidR="00EC1024" w:rsidRPr="00EC1024" w:rsidRDefault="00EC1024" w:rsidP="00EC1024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1024">
        <w:rPr>
          <w:rFonts w:ascii="Times New Roman" w:hAnsi="Times New Roman" w:cs="Times New Roman"/>
          <w:sz w:val="24"/>
          <w:szCs w:val="24"/>
        </w:rPr>
        <w:t>разрешительные документы органов опеки;</w:t>
      </w:r>
    </w:p>
    <w:p w:rsidR="00CA5FBC" w:rsidRPr="00CA5FBC" w:rsidRDefault="00CA5FBC" w:rsidP="00CA5FBC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>учебные достижения: сведения об усп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еваемости; учебные работы обучающегося</w:t>
      </w:r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>; форма обучения, номер класса (группы), наличие/отсутствие льгот, данные о получаемом дополнительном образовании, форма ГИА, наличие допуска и перечень предметов, выбранных для сдачи ГИА, место сдачи ГИА, результаты ГИА (в том числе итогового сочинения, изложения), содержание поданной апелляции и результаты ее рассмотрения;</w:t>
      </w:r>
    </w:p>
    <w:p w:rsidR="00CA5FBC" w:rsidRDefault="00CA5FBC" w:rsidP="00CA5FB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>фото- и виде</w:t>
      </w:r>
      <w:proofErr w:type="gramStart"/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изображение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A5FBC" w:rsidRPr="00CA5FBC" w:rsidRDefault="00CA5FBC" w:rsidP="00CA5FBC">
      <w:pPr>
        <w:spacing w:before="120" w:after="0" w:line="360" w:lineRule="exact"/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CA5FBC">
        <w:rPr>
          <w:rFonts w:ascii="Times New Roman" w:hAnsi="Times New Roman"/>
        </w:rPr>
        <w:t xml:space="preserve">) Состав персональных данных </w:t>
      </w:r>
      <w:r>
        <w:rPr>
          <w:rFonts w:ascii="Times New Roman" w:hAnsi="Times New Roman"/>
        </w:rPr>
        <w:t xml:space="preserve">законного представителя </w:t>
      </w:r>
      <w:r w:rsidRPr="00CA5FBC">
        <w:rPr>
          <w:rFonts w:ascii="Times New Roman" w:hAnsi="Times New Roman"/>
        </w:rPr>
        <w:t>обучающихся:</w:t>
      </w:r>
    </w:p>
    <w:p w:rsidR="00CA5FBC" w:rsidRPr="00CA5FBC" w:rsidRDefault="00CA5FBC" w:rsidP="00CA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5FBC" w:rsidRDefault="00CA5FBC" w:rsidP="00CA5FBC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данные документа, удостоверяющего личность: </w:t>
      </w:r>
      <w:proofErr w:type="gramStart"/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ФИО; пол; дата рождения; тип, серия, номер документа, удостоверяющего личность;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гражданство;</w:t>
      </w:r>
      <w:proofErr w:type="gramEnd"/>
    </w:p>
    <w:p w:rsidR="00CA5FBC" w:rsidRPr="00CA5FBC" w:rsidRDefault="00CA5FBC" w:rsidP="00CA5FBC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проживания/пребывания</w:t>
      </w:r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A5FBC" w:rsidRPr="00CA5FBC" w:rsidRDefault="00CA5FBC" w:rsidP="00CA5FBC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FBC">
        <w:rPr>
          <w:rFonts w:ascii="Times New Roman" w:hAnsi="Times New Roman" w:cs="Times New Roman"/>
          <w:bCs/>
          <w:color w:val="000000"/>
          <w:sz w:val="24"/>
          <w:szCs w:val="24"/>
        </w:rPr>
        <w:t>номер телефона и адрес электронной почты;</w:t>
      </w:r>
    </w:p>
    <w:p w:rsidR="00D83A2A" w:rsidRDefault="00CA5FBC" w:rsidP="00D83A2A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трудовой деятельности;</w:t>
      </w:r>
    </w:p>
    <w:p w:rsidR="00D83A2A" w:rsidRPr="00D83A2A" w:rsidRDefault="00D83A2A" w:rsidP="00D83A2A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A2A">
        <w:rPr>
          <w:rFonts w:ascii="Times New Roman" w:hAnsi="Times New Roman" w:cs="Times New Roman"/>
          <w:sz w:val="24"/>
          <w:szCs w:val="24"/>
        </w:rPr>
        <w:lastRenderedPageBreak/>
        <w:t>иная необходимая информация, которую субъект персональных данных добровольно сообщает о себе, если ее обработка не запрещена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186" w:rsidRDefault="00120429" w:rsidP="00626186">
      <w:pPr>
        <w:spacing w:before="120" w:after="0" w:line="360" w:lineRule="exact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26186" w:rsidRPr="00626186">
        <w:rPr>
          <w:rFonts w:ascii="Times New Roman" w:hAnsi="Times New Roman"/>
        </w:rPr>
        <w:t xml:space="preserve">) Состав персональных данных </w:t>
      </w:r>
      <w:r w:rsidR="00626186">
        <w:rPr>
          <w:rFonts w:ascii="Times New Roman" w:hAnsi="Times New Roman"/>
        </w:rPr>
        <w:t>сотрудника образовательной организации: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фамилия, имя, отчество;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пол, возраст;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дата и место рождения, гражданство;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паспортные данные (серия, номер, кем и когда выдан);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фото-, виде</w:t>
      </w:r>
      <w:proofErr w:type="gramStart"/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изображения;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социальных льготах, о состоянии здоровья, о результатах медицинских осмотров и о профилактических прививках;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наличие (отсутствие) судимости и (или) факта уголовного преследования;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 по месту жительства и адрес фактического проживания;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номер телефона (домашний, мобильный) и адрес электронной почты;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об образовании (квалификация, профессиональная подготовка, повышение квалификации);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 прохождения аттестации;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семейное положение, состав семьи;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отношение к воинской обязанности</w:t>
      </w:r>
      <w:r w:rsidR="00075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757B3">
        <w:rPr>
          <w:rFonts w:ascii="Times New Roman" w:hAnsi="Times New Roman" w:cs="Times New Roman"/>
          <w:sz w:val="24"/>
          <w:szCs w:val="24"/>
        </w:rPr>
        <w:t>реквизиты военного билета</w:t>
      </w: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трудовом стаже, наличие наград, поощрений и почетных званий, предыдущих местах работы, доходах с предыдущих мест работы;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должность;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об открытых банковских счетах, на которые перечисляется заработная плата в М</w:t>
      </w:r>
      <w:r w:rsidR="002C59DA">
        <w:rPr>
          <w:rFonts w:ascii="Times New Roman" w:hAnsi="Times New Roman" w:cs="Times New Roman"/>
          <w:bCs/>
          <w:color w:val="000000"/>
          <w:sz w:val="24"/>
          <w:szCs w:val="24"/>
        </w:rPr>
        <w:t>БОУ СОШ №15</w:t>
      </w: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26186" w:rsidRP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номер СНИЛС;</w:t>
      </w:r>
    </w:p>
    <w:p w:rsid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ИНН;</w:t>
      </w:r>
    </w:p>
    <w:p w:rsidR="00626186" w:rsidRDefault="00626186" w:rsidP="0062618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приеме, переводе, увольнении и иных событиях, относящихся к тру</w:t>
      </w:r>
      <w:r w:rsidR="002C59DA">
        <w:rPr>
          <w:rFonts w:ascii="Times New Roman" w:hAnsi="Times New Roman" w:cs="Times New Roman"/>
          <w:bCs/>
          <w:color w:val="000000"/>
          <w:sz w:val="24"/>
          <w:szCs w:val="24"/>
        </w:rPr>
        <w:t>довой деятельности в МБОУ СОШ №15</w:t>
      </w:r>
      <w:r w:rsidRPr="0062618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13662" w:rsidRPr="009E38AA" w:rsidRDefault="00D13662" w:rsidP="00D13662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38AA">
        <w:rPr>
          <w:rFonts w:ascii="Times New Roman" w:hAnsi="Times New Roman" w:cs="Times New Roman"/>
          <w:sz w:val="24"/>
          <w:szCs w:val="24"/>
        </w:rPr>
        <w:t>иная необходимая информац</w:t>
      </w:r>
      <w:r>
        <w:rPr>
          <w:rFonts w:ascii="Times New Roman" w:hAnsi="Times New Roman" w:cs="Times New Roman"/>
          <w:sz w:val="24"/>
          <w:szCs w:val="24"/>
        </w:rPr>
        <w:t>ия, которую субъект</w:t>
      </w:r>
      <w:r w:rsidR="00D83A2A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добровольно </w:t>
      </w:r>
      <w:r w:rsidRPr="009E38AA">
        <w:rPr>
          <w:rFonts w:ascii="Times New Roman" w:hAnsi="Times New Roman" w:cs="Times New Roman"/>
          <w:sz w:val="24"/>
          <w:szCs w:val="24"/>
        </w:rPr>
        <w:t>сообща</w:t>
      </w:r>
      <w:r w:rsidR="00D83A2A">
        <w:rPr>
          <w:rFonts w:ascii="Times New Roman" w:hAnsi="Times New Roman" w:cs="Times New Roman"/>
          <w:sz w:val="24"/>
          <w:szCs w:val="24"/>
        </w:rPr>
        <w:t>е</w:t>
      </w:r>
      <w:r w:rsidRPr="009E38AA">
        <w:rPr>
          <w:rFonts w:ascii="Times New Roman" w:hAnsi="Times New Roman" w:cs="Times New Roman"/>
          <w:sz w:val="24"/>
          <w:szCs w:val="24"/>
        </w:rPr>
        <w:t>т о себе</w:t>
      </w:r>
      <w:r>
        <w:rPr>
          <w:rFonts w:ascii="Times New Roman" w:hAnsi="Times New Roman" w:cs="Times New Roman"/>
          <w:sz w:val="24"/>
          <w:szCs w:val="24"/>
        </w:rPr>
        <w:t xml:space="preserve">, если ее обработка </w:t>
      </w:r>
      <w:r w:rsidRPr="009E38AA">
        <w:rPr>
          <w:rFonts w:ascii="Times New Roman" w:hAnsi="Times New Roman" w:cs="Times New Roman"/>
          <w:sz w:val="24"/>
          <w:szCs w:val="24"/>
        </w:rPr>
        <w:t>не запрещена законом.</w:t>
      </w:r>
    </w:p>
    <w:p w:rsidR="00D13662" w:rsidRPr="00626186" w:rsidRDefault="00D13662" w:rsidP="00D13662">
      <w:pPr>
        <w:pStyle w:val="a3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9C6" w:rsidRDefault="009909C6" w:rsidP="006261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F58" w:rsidRDefault="009A3F58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Принципы обработки персональных данных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на основе следующих</w:t>
      </w:r>
      <w:r w:rsidR="00583165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принципов: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1) обработка персональных данных осуществляется на законной и справедливой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основе;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2) обработка персональных данных ограничивается достижением конкретных,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заранее определенных и законных целей;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3) обработка персональных данных, несовместимая с целями сбора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данных, не допускается;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4) не допускается объединение баз данных, содержащих персональные данные,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обработка которых осуществляется в целях, несовместимых между собой;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5) содержание и объем обрабатываемых персональных данных соответствуют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заявленным целям обработки. Обрабатываемые персональные данные не являются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избыточными по отношению к заявленным целям обработки;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6) при обработке персональных данных обеспечивается точность персональных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данных и их достаточность (в случаях необходимости) и актуальность персональных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данных по отношению к заявленным целям их обработки;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lastRenderedPageBreak/>
        <w:t>7) хранение персональных данных осуществляется в форме, позволяющей</w:t>
      </w:r>
      <w:r w:rsidR="00491CF6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определить субъекта персональных данных, не дольше, чем этого требуют цели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обработки персональных данных, если срок хранения персональных данных не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установлен федеральным законом, договором, стороной которого,</w:t>
      </w:r>
      <w:r w:rsidR="00EE5C21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выгодоприобретателем или поручителем по которому является субъект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8) обрабатываемые персональные данные подлежат уничтожению или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обезличиванию по достижении целей обработки или в случае утраты необходимости</w:t>
      </w:r>
      <w:r w:rsidR="00A7486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в достижении этих целей, если иное не предусмотрено федеральным законом.</w:t>
      </w:r>
    </w:p>
    <w:p w:rsidR="00A7486B" w:rsidRPr="0061371C" w:rsidRDefault="00A7486B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56DAA" w:rsidRPr="0061371C">
        <w:rPr>
          <w:rFonts w:ascii="Times New Roman" w:hAnsi="Times New Roman" w:cs="Times New Roman"/>
          <w:b/>
          <w:bCs/>
          <w:sz w:val="24"/>
          <w:szCs w:val="24"/>
        </w:rPr>
        <w:t>. Условия обработки персональных данных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6DAA" w:rsidRPr="0061371C">
        <w:rPr>
          <w:rFonts w:ascii="Times New Roman" w:hAnsi="Times New Roman" w:cs="Times New Roman"/>
          <w:sz w:val="24"/>
          <w:szCs w:val="24"/>
        </w:rPr>
        <w:t>.1 Обработка персональных данных осуществляется с соблюдением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принципов и правил, установленных Законом о персональных д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анных. </w:t>
      </w:r>
      <w:r w:rsidR="00E56DAA" w:rsidRPr="0061371C">
        <w:rPr>
          <w:rFonts w:ascii="Times New Roman" w:hAnsi="Times New Roman" w:cs="Times New Roman"/>
          <w:sz w:val="24"/>
          <w:szCs w:val="24"/>
        </w:rPr>
        <w:t>Обработка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 осуществляется в следующих случаях: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1) обработка персональных данных осуществляется с согласия субъекта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 или его законного представителя на обработку его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2) обработка персональных данных необходима для достижения целей,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Федерации, для осуществления и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71C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61371C">
        <w:rPr>
          <w:rFonts w:ascii="Times New Roman" w:hAnsi="Times New Roman" w:cs="Times New Roman"/>
          <w:sz w:val="24"/>
          <w:szCs w:val="24"/>
        </w:rPr>
        <w:t xml:space="preserve"> возложенн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ых законодательством Российской </w:t>
      </w:r>
      <w:r w:rsidRPr="0061371C">
        <w:rPr>
          <w:rFonts w:ascii="Times New Roman" w:hAnsi="Times New Roman" w:cs="Times New Roman"/>
          <w:sz w:val="24"/>
          <w:szCs w:val="24"/>
        </w:rPr>
        <w:t>Федерации на оператора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функций, полномочий и обязанностей;</w:t>
      </w:r>
    </w:p>
    <w:p w:rsidR="00E56DAA" w:rsidRPr="0061371C" w:rsidRDefault="00583165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3</w:t>
      </w:r>
      <w:r w:rsidR="00E56DAA" w:rsidRPr="0061371C">
        <w:rPr>
          <w:rFonts w:ascii="Times New Roman" w:hAnsi="Times New Roman" w:cs="Times New Roman"/>
          <w:sz w:val="24"/>
          <w:szCs w:val="24"/>
        </w:rPr>
        <w:t>) обработка персональных данных необходима для исполнения полномочий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органов местного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самоуправления и функций организаций, участвующих в предоставлении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предусмотренных Федеральным законом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муниципальных услуг»;</w:t>
      </w:r>
    </w:p>
    <w:p w:rsidR="00E56DAA" w:rsidRPr="0061371C" w:rsidRDefault="00583165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71C">
        <w:rPr>
          <w:rFonts w:ascii="Times New Roman" w:hAnsi="Times New Roman" w:cs="Times New Roman"/>
          <w:sz w:val="24"/>
          <w:szCs w:val="24"/>
        </w:rPr>
        <w:t>4</w:t>
      </w:r>
      <w:r w:rsidR="00E56DAA" w:rsidRPr="0061371C">
        <w:rPr>
          <w:rFonts w:ascii="Times New Roman" w:hAnsi="Times New Roman" w:cs="Times New Roman"/>
          <w:sz w:val="24"/>
          <w:szCs w:val="24"/>
        </w:rPr>
        <w:t>) обработка персональных данных необходима для исполнения договора,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стороной которого либо выгодоприобретателем или поручителем по которому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является субъект персональных данных, а также для заключения договора по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инициативе субъекта персональных данных или договора, по которому субъект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 будет являться выгодоприобретателем или поручителем;</w:t>
      </w:r>
      <w:proofErr w:type="gramEnd"/>
    </w:p>
    <w:p w:rsidR="00E56DAA" w:rsidRPr="0061371C" w:rsidRDefault="00583165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5</w:t>
      </w:r>
      <w:r w:rsidR="00E56DAA" w:rsidRPr="0061371C">
        <w:rPr>
          <w:rFonts w:ascii="Times New Roman" w:hAnsi="Times New Roman" w:cs="Times New Roman"/>
          <w:sz w:val="24"/>
          <w:szCs w:val="24"/>
        </w:rPr>
        <w:t>) обработка персональных данных необходима для защиты жизни, здоровья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или иных жизненно важных интересов субъекта персональных данных, если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получение согласия субъекта персональных данных невозможно;</w:t>
      </w:r>
    </w:p>
    <w:p w:rsidR="00E56DAA" w:rsidRPr="0061371C" w:rsidRDefault="00583165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6</w:t>
      </w:r>
      <w:r w:rsidR="00E56DAA" w:rsidRPr="0061371C">
        <w:rPr>
          <w:rFonts w:ascii="Times New Roman" w:hAnsi="Times New Roman" w:cs="Times New Roman"/>
          <w:sz w:val="24"/>
          <w:szCs w:val="24"/>
        </w:rPr>
        <w:t>) обработка персональных данных необходима для осуществления прав и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законных интересов оператора или третьих лиц либо для достижения общественно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значимых целей при условии, что при этом не нарушаются права и свободы субъекта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E56DAA" w:rsidRPr="0061371C" w:rsidRDefault="00583165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7</w:t>
      </w:r>
      <w:r w:rsidR="00E56DAA" w:rsidRPr="0061371C">
        <w:rPr>
          <w:rFonts w:ascii="Times New Roman" w:hAnsi="Times New Roman" w:cs="Times New Roman"/>
          <w:sz w:val="24"/>
          <w:szCs w:val="24"/>
        </w:rPr>
        <w:t>) обработка персональных данных осуществляется в статистических или иных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исследовательских целях при условии обязательного обезличивания персональных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данных (за исключением обработки в целях продвижения товаров, работ, услуг на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рынке путем осуществления прямых контактов с потенциальным потребителем с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помощью сре</w:t>
      </w:r>
      <w:proofErr w:type="gramStart"/>
      <w:r w:rsidR="00E56DAA" w:rsidRPr="0061371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E56DAA" w:rsidRPr="0061371C">
        <w:rPr>
          <w:rFonts w:ascii="Times New Roman" w:hAnsi="Times New Roman" w:cs="Times New Roman"/>
          <w:sz w:val="24"/>
          <w:szCs w:val="24"/>
        </w:rPr>
        <w:t>язи);</w:t>
      </w:r>
    </w:p>
    <w:p w:rsidR="00E56DAA" w:rsidRPr="0061371C" w:rsidRDefault="00583165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8</w:t>
      </w:r>
      <w:r w:rsidR="00E56DAA" w:rsidRPr="0061371C">
        <w:rPr>
          <w:rFonts w:ascii="Times New Roman" w:hAnsi="Times New Roman" w:cs="Times New Roman"/>
          <w:sz w:val="24"/>
          <w:szCs w:val="24"/>
        </w:rPr>
        <w:t>) осуществляется обработка персональных данных, доступ неограниченного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круга лиц к которым предоставлен субъектом персональных данных либо по его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просьбе (далее – персональные д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анные, сделанные общедоступными </w:t>
      </w:r>
      <w:r w:rsidR="00E56DAA" w:rsidRPr="0061371C">
        <w:rPr>
          <w:rFonts w:ascii="Times New Roman" w:hAnsi="Times New Roman" w:cs="Times New Roman"/>
          <w:sz w:val="24"/>
          <w:szCs w:val="24"/>
        </w:rPr>
        <w:t>субъектом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данных);</w:t>
      </w:r>
    </w:p>
    <w:p w:rsidR="00E56DAA" w:rsidRPr="0061371C" w:rsidRDefault="00583165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56DAA" w:rsidRPr="0061371C">
        <w:rPr>
          <w:rFonts w:ascii="Times New Roman" w:hAnsi="Times New Roman" w:cs="Times New Roman"/>
          <w:sz w:val="24"/>
          <w:szCs w:val="24"/>
        </w:rPr>
        <w:t>) осуществляется обработка персональных данных, подлежащих</w:t>
      </w:r>
      <w:r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опубликованию или обязатель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ному раскрытию в соответствии с </w:t>
      </w:r>
      <w:r w:rsidR="00E56DAA" w:rsidRPr="0061371C">
        <w:rPr>
          <w:rFonts w:ascii="Times New Roman" w:hAnsi="Times New Roman" w:cs="Times New Roman"/>
          <w:sz w:val="24"/>
          <w:szCs w:val="24"/>
        </w:rPr>
        <w:t>федеральным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законом, в частности, с нормами информационной открытости образовательной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организации согласно Федеральному закону от 29.12.2012 № 273-ФЗ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6DAA" w:rsidRPr="0061371C">
        <w:rPr>
          <w:rFonts w:ascii="Times New Roman" w:hAnsi="Times New Roman" w:cs="Times New Roman"/>
          <w:sz w:val="24"/>
          <w:szCs w:val="24"/>
        </w:rPr>
        <w:t>.2 Образовательная организация может включать персональные данные</w:t>
      </w:r>
      <w:r w:rsidR="00D90B6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субъектов в общедоступные источники персональных данных, при этом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образовательная организация берет письменное согласие субъекта на обработку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его персональных данных.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6DAA" w:rsidRPr="0061371C">
        <w:rPr>
          <w:rFonts w:ascii="Times New Roman" w:hAnsi="Times New Roman" w:cs="Times New Roman"/>
          <w:sz w:val="24"/>
          <w:szCs w:val="24"/>
        </w:rPr>
        <w:t>.3 Образовательная организация может осуществлять обработку данных о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состоянии здоровья субъекта персональных данных в следующих случаях: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1) в соответствии с законодательством о государственной социальной помощи,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трудовым законодательством, пенсионным законодательством Российской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Федерации;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2) при наличии в штате образовательной организации лица, профессионально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занимающегося медицинской деятельностью и обязанного в соответствии с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сохранять врачебную тайну,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в медико-профилактических целях, в целях установления медицинского диагноза,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оказания медицинских и медико-социальных услуг;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3) для защиты жизни, здоровья или иных жизненно важных интересов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работника либо для защиты жизни, здоровья или иных жизненно важных интересов</w:t>
      </w:r>
      <w:r w:rsidR="00D90B6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других лиц, и получение согласия субъекта персональных данных невозможно;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4) для установления или осуществления прав субъекта персональных данных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или третьих лиц, а равно и в связи с осуществлением правосудия;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5) в соответствии с законодательством об обязательных видах страхования,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со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страховым законодательством.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6DAA" w:rsidRPr="0061371C">
        <w:rPr>
          <w:rFonts w:ascii="Times New Roman" w:hAnsi="Times New Roman" w:cs="Times New Roman"/>
          <w:sz w:val="24"/>
          <w:szCs w:val="24"/>
        </w:rPr>
        <w:t>.4</w:t>
      </w:r>
      <w:proofErr w:type="gramStart"/>
      <w:r w:rsidR="00E56DAA" w:rsidRPr="0061371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56DAA" w:rsidRPr="006137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не обрабатываются биометрические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персональные данные (сведения, которые характеризуют физиологические и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биологические особенности человека, на основании которых можно установить его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личность и которые используются оператором для установления личности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субъекта персональных данных).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6DAA" w:rsidRPr="0061371C">
        <w:rPr>
          <w:rFonts w:ascii="Times New Roman" w:hAnsi="Times New Roman" w:cs="Times New Roman"/>
          <w:sz w:val="24"/>
          <w:szCs w:val="24"/>
        </w:rPr>
        <w:t>.5 Образовательная организация не осуществляет трансграничную передачу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6DAA" w:rsidRPr="0061371C">
        <w:rPr>
          <w:rFonts w:ascii="Times New Roman" w:hAnsi="Times New Roman" w:cs="Times New Roman"/>
          <w:sz w:val="24"/>
          <w:szCs w:val="24"/>
        </w:rPr>
        <w:t>.6 Принятие на основании исключительно автоматизированной обработки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 решений, порождающих юридические последствия в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отношении субъекта персональных данных или иным образом затрагивающих его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права и законные интересы, не осуществляется.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6DAA" w:rsidRPr="0061371C">
        <w:rPr>
          <w:rFonts w:ascii="Times New Roman" w:hAnsi="Times New Roman" w:cs="Times New Roman"/>
          <w:sz w:val="24"/>
          <w:szCs w:val="24"/>
        </w:rPr>
        <w:t>.7</w:t>
      </w:r>
      <w:proofErr w:type="gramStart"/>
      <w:r w:rsidR="00E56DAA" w:rsidRPr="0061371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E56DAA" w:rsidRPr="0061371C">
        <w:rPr>
          <w:rFonts w:ascii="Times New Roman" w:hAnsi="Times New Roman" w:cs="Times New Roman"/>
          <w:sz w:val="24"/>
          <w:szCs w:val="24"/>
        </w:rPr>
        <w:t>ри отсутствии необходимости письменного согласия субъекта на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обработку его персональных данных согласие субъекта может быть дано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субъектом персональных данных или его законным представителем в любой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позволяющей подтвердить факт его получения форме.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6DAA" w:rsidRPr="0061371C">
        <w:rPr>
          <w:rFonts w:ascii="Times New Roman" w:hAnsi="Times New Roman" w:cs="Times New Roman"/>
          <w:sz w:val="24"/>
          <w:szCs w:val="24"/>
        </w:rPr>
        <w:t>.8 Образовательная организация вправе по</w:t>
      </w:r>
      <w:r w:rsidR="001925DE" w:rsidRPr="0061371C">
        <w:rPr>
          <w:rFonts w:ascii="Times New Roman" w:hAnsi="Times New Roman" w:cs="Times New Roman"/>
          <w:sz w:val="24"/>
          <w:szCs w:val="24"/>
        </w:rPr>
        <w:t>р</w:t>
      </w:r>
      <w:r w:rsidR="00E56DAA" w:rsidRPr="0061371C">
        <w:rPr>
          <w:rFonts w:ascii="Times New Roman" w:hAnsi="Times New Roman" w:cs="Times New Roman"/>
          <w:sz w:val="24"/>
          <w:szCs w:val="24"/>
        </w:rPr>
        <w:t>учить обработку персональных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данных другому лицу с согласия субъекта персональных данных, если иное не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предусмотрено Законом о персональных данных, на основании заключаемого с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этим лицом договора (далее – поручение оператора). При этом образовательная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организация в поручении оператора обязует лицо, осуществляющее обработку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 xml:space="preserve">персональных данных по поручению </w:t>
      </w:r>
      <w:r w:rsidR="00E56DAA" w:rsidRPr="0061371C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соблюдать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принципы и правила обработки персональных данных, предусмотренные Законом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 персональных данных.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6DAA" w:rsidRPr="0061371C">
        <w:rPr>
          <w:rFonts w:ascii="Times New Roman" w:hAnsi="Times New Roman" w:cs="Times New Roman"/>
          <w:sz w:val="24"/>
          <w:szCs w:val="24"/>
        </w:rPr>
        <w:t>.9</w:t>
      </w:r>
      <w:proofErr w:type="gramStart"/>
      <w:r w:rsidR="00E56DAA" w:rsidRPr="0061371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56DAA" w:rsidRPr="0061371C">
        <w:rPr>
          <w:rFonts w:ascii="Times New Roman" w:hAnsi="Times New Roman" w:cs="Times New Roman"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6DAA" w:rsidRPr="0061371C">
        <w:rPr>
          <w:rFonts w:ascii="Times New Roman" w:hAnsi="Times New Roman" w:cs="Times New Roman"/>
          <w:sz w:val="24"/>
          <w:szCs w:val="24"/>
        </w:rPr>
        <w:t xml:space="preserve"> если образовательная организация поручает обработку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 другому лицу, ответственность перед субъектом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 за действия указанного лица несет образовательная</w:t>
      </w:r>
      <w:r w:rsidR="0050285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 xml:space="preserve">организация. </w:t>
      </w:r>
      <w:proofErr w:type="gramStart"/>
      <w:r w:rsidR="00E56DAA" w:rsidRPr="0061371C">
        <w:rPr>
          <w:rFonts w:ascii="Times New Roman" w:hAnsi="Times New Roman" w:cs="Times New Roman"/>
          <w:sz w:val="24"/>
          <w:szCs w:val="24"/>
        </w:rPr>
        <w:t>Лицо, осуществляющее обработку персональных данных по</w:t>
      </w:r>
      <w:r w:rsidR="00D07DF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поручению образовательной организаций, несет ответственность перед</w:t>
      </w:r>
      <w:r w:rsidR="000A32DB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образовательной организацией.</w:t>
      </w:r>
      <w:proofErr w:type="gramEnd"/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6DAA" w:rsidRPr="0061371C">
        <w:rPr>
          <w:rFonts w:ascii="Times New Roman" w:hAnsi="Times New Roman" w:cs="Times New Roman"/>
          <w:sz w:val="24"/>
          <w:szCs w:val="24"/>
        </w:rPr>
        <w:t>.10 Образовательная организация обязуется и обязует иные лица,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получившие доступ к персональным данным, не раскрывать третьим лицам и не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распространять персональные данные без согласия субъекта персональных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данных, если иное не предусмотрено федеральным законом.</w:t>
      </w:r>
    </w:p>
    <w:p w:rsidR="00DF5EA1" w:rsidRPr="0061371C" w:rsidRDefault="00DF5EA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6DAA" w:rsidRPr="0061371C">
        <w:rPr>
          <w:rFonts w:ascii="Times New Roman" w:hAnsi="Times New Roman" w:cs="Times New Roman"/>
          <w:b/>
          <w:bCs/>
          <w:sz w:val="24"/>
          <w:szCs w:val="24"/>
        </w:rPr>
        <w:t>.Обязанности образовательной организации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В соответствии с требованиями Закона о персональных данных образовательная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1) предоставлять субъекту персональных данных по его запросу информацию,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касающуюся обработки его персональных данных, либо на законных основаниях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 xml:space="preserve">предоставить отказ в течение тридцати дней </w:t>
      </w:r>
      <w:proofErr w:type="gramStart"/>
      <w:r w:rsidRPr="0061371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1371C">
        <w:rPr>
          <w:rFonts w:ascii="Times New Roman" w:hAnsi="Times New Roman" w:cs="Times New Roman"/>
          <w:sz w:val="24"/>
          <w:szCs w:val="24"/>
        </w:rPr>
        <w:t xml:space="preserve"> запроса субъекта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2) по требованию субъекта персональных данных уточнять, блокировать или</w:t>
      </w:r>
      <w:r w:rsidR="00726238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удалять обрабатываемые персональные данные, если персональные данные являются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неполными, устаревшими, неточными, незаконно полученными или не являются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необходимыми для заявленной цели обработки, в срок, не превышающий семи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рабочих дней со дня предоставления субъектом персональных данных или его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представителем сведений, подтверждающих эти факты;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3) вести журнал учета обращений субъектов персональных данных</w:t>
      </w:r>
      <w:r w:rsidR="00BF53D4" w:rsidRPr="0061371C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61371C">
        <w:rPr>
          <w:rFonts w:ascii="Times New Roman" w:hAnsi="Times New Roman" w:cs="Times New Roman"/>
          <w:sz w:val="24"/>
          <w:szCs w:val="24"/>
        </w:rPr>
        <w:t>, в котором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должны фиксироваться запросы субъектов персональных данных на получение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данных, а также факты предоставления персональных данных по этим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запросам;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4) уведомлять субъекта персональных данных об обработке персональных</w:t>
      </w:r>
      <w:r w:rsidR="00616A7D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данных в том случае, если персональные данные были получены не от субъекта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данных. Исключение составляют следующие случаи:</w:t>
      </w:r>
    </w:p>
    <w:p w:rsidR="00E56DAA" w:rsidRPr="0061371C" w:rsidRDefault="00E56DAA" w:rsidP="00CA5FBC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субъект персональных данных уведомлен об осуществлении обработки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образовательной организацией его персональных данных;</w:t>
      </w:r>
    </w:p>
    <w:p w:rsidR="00E56DAA" w:rsidRPr="0061371C" w:rsidRDefault="00E56DAA" w:rsidP="00CA5FBC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персональные данные получены образовательной организацией в связи с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исполнением договора, стороной которого либо выгодоприобретателем или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поручителем по которому является субъект персональных данных, или на основании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федерального закона;</w:t>
      </w:r>
    </w:p>
    <w:p w:rsidR="00E56DAA" w:rsidRPr="0061371C" w:rsidRDefault="00E56DAA" w:rsidP="00CA5FBC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персональные данные сделаны общедоступными субъектом персональных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данных или получены из общедоступного источника;</w:t>
      </w:r>
    </w:p>
    <w:p w:rsidR="00E56DAA" w:rsidRPr="0061371C" w:rsidRDefault="00E56DAA" w:rsidP="00CA5FBC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образовательная организация осуществляет обработку персональных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данных для статистических или иных исследовательских целей, если при этом не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нарушаются права и законные интересы субъекта персональных данных;</w:t>
      </w:r>
    </w:p>
    <w:p w:rsidR="00E56DAA" w:rsidRPr="0061371C" w:rsidRDefault="00E56DAA" w:rsidP="00CA5FBC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субъекту персональных данных сведений, содержащихся 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в </w:t>
      </w:r>
      <w:r w:rsidRPr="0061371C">
        <w:rPr>
          <w:rFonts w:ascii="Times New Roman" w:hAnsi="Times New Roman" w:cs="Times New Roman"/>
          <w:sz w:val="24"/>
          <w:szCs w:val="24"/>
        </w:rPr>
        <w:t>уведомлении об обработке персональных данных, нарушает права и законны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е </w:t>
      </w:r>
      <w:r w:rsidRPr="0061371C">
        <w:rPr>
          <w:rFonts w:ascii="Times New Roman" w:hAnsi="Times New Roman" w:cs="Times New Roman"/>
          <w:sz w:val="24"/>
          <w:szCs w:val="24"/>
        </w:rPr>
        <w:t>интересы третьих лиц;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71C">
        <w:rPr>
          <w:rFonts w:ascii="Times New Roman" w:hAnsi="Times New Roman" w:cs="Times New Roman"/>
          <w:sz w:val="24"/>
          <w:szCs w:val="24"/>
        </w:rPr>
        <w:t>5) в случае достижения цели обработки персональных данных незамедлительно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прекратить обработку персональных данных и уничтожить соответствующие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персональные данные в срок, не превышающий тридцати дней с даты достижения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цели обработки персональных данных, если иное не предусмотрено договором,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стороной которого, выгодоприобретателем или поручителем по которому является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субъект персональных данных, иным соглашением между образовательной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организацией и субъектом персональных данных либо если образовательная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61371C">
        <w:rPr>
          <w:rFonts w:ascii="Times New Roman" w:hAnsi="Times New Roman" w:cs="Times New Roman"/>
          <w:sz w:val="24"/>
          <w:szCs w:val="24"/>
        </w:rPr>
        <w:t xml:space="preserve"> не вправе осуществлять обработку персональных данных без согласия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субъекта персональных данных на основаниях, предусмотренных Законом</w:t>
      </w:r>
      <w:r w:rsidR="00DF5EA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 персональных данных или другими федеральными законами;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6) в случае отзыва субъектом персональных данных согласия на обработку</w:t>
      </w:r>
      <w:r w:rsidR="00616A7D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своих персональных данных прекратить обработку персональных данных и</w:t>
      </w:r>
      <w:r w:rsidR="00616A7D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 xml:space="preserve">уничтожить персональные данные в срок, не превышающий тридцати дней </w:t>
      </w:r>
      <w:proofErr w:type="gramStart"/>
      <w:r w:rsidRPr="0061371C">
        <w:rPr>
          <w:rFonts w:ascii="Times New Roman" w:hAnsi="Times New Roman" w:cs="Times New Roman"/>
          <w:sz w:val="24"/>
          <w:szCs w:val="24"/>
        </w:rPr>
        <w:t>с даты</w:t>
      </w:r>
      <w:r w:rsidR="00E55F34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61371C">
        <w:rPr>
          <w:rFonts w:ascii="Times New Roman" w:hAnsi="Times New Roman" w:cs="Times New Roman"/>
          <w:sz w:val="24"/>
          <w:szCs w:val="24"/>
        </w:rPr>
        <w:t xml:space="preserve"> указанного отзыва, если иное не предусмотрено соглашением между</w:t>
      </w:r>
      <w:r w:rsidR="00E55F34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образовательной организацией и субъектом персональных данных. Об уничтожении</w:t>
      </w:r>
      <w:r w:rsidR="00E55F34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 образовательная организация обязана уведомить субъекта</w:t>
      </w:r>
      <w:r w:rsidR="00E55F34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7) в случае поступления требования субъекта персональных данных о</w:t>
      </w:r>
      <w:r w:rsidR="00C9283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прекращении обработки персональных данных, полученных в целях продвижения</w:t>
      </w:r>
      <w:r w:rsidR="00E55F34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товаров, работ, услуг на рынке, немедленно прекратить обработку персональных</w:t>
      </w:r>
      <w:r w:rsidR="00E55F34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данных.</w:t>
      </w:r>
    </w:p>
    <w:p w:rsidR="00E55F34" w:rsidRPr="0061371C" w:rsidRDefault="00E55F34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56DAA" w:rsidRPr="0061371C">
        <w:rPr>
          <w:rFonts w:ascii="Times New Roman" w:hAnsi="Times New Roman" w:cs="Times New Roman"/>
          <w:b/>
          <w:bCs/>
          <w:sz w:val="24"/>
          <w:szCs w:val="24"/>
        </w:rPr>
        <w:t>. Меры по обеспечению безопасности персональных</w:t>
      </w:r>
      <w:r w:rsidR="00E55F34" w:rsidRPr="00613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b/>
          <w:bCs/>
          <w:sz w:val="24"/>
          <w:szCs w:val="24"/>
        </w:rPr>
        <w:t>данных при их обработке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6DAA" w:rsidRPr="0061371C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E56DAA" w:rsidRPr="0061371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E56DAA" w:rsidRPr="0061371C">
        <w:rPr>
          <w:rFonts w:ascii="Times New Roman" w:hAnsi="Times New Roman" w:cs="Times New Roman"/>
          <w:sz w:val="24"/>
          <w:szCs w:val="24"/>
        </w:rPr>
        <w:t>ри обработке персональных данных образовательная организация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применяет необходимые правовые, организационные и технические меры для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защиты персональных данных от неправомерного или случайного доступа к ним,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уничтожения, изменения, блокирования, копирования, предоставления,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распространения персональных данных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, а также от иных неправомерных </w:t>
      </w:r>
      <w:r w:rsidR="00E56DAA" w:rsidRPr="0061371C">
        <w:rPr>
          <w:rFonts w:ascii="Times New Roman" w:hAnsi="Times New Roman" w:cs="Times New Roman"/>
          <w:sz w:val="24"/>
          <w:szCs w:val="24"/>
        </w:rPr>
        <w:t>действий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в отношении персональных данных.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6DAA" w:rsidRPr="0061371C">
        <w:rPr>
          <w:rFonts w:ascii="Times New Roman" w:hAnsi="Times New Roman" w:cs="Times New Roman"/>
          <w:sz w:val="24"/>
          <w:szCs w:val="24"/>
        </w:rPr>
        <w:t>.2 Обеспечение безопасности персональных данных достигается, в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частности: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1) определением угроз безопасности персо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нальных данных при их обработке </w:t>
      </w:r>
      <w:r w:rsidRPr="0061371C">
        <w:rPr>
          <w:rFonts w:ascii="Times New Roman" w:hAnsi="Times New Roman" w:cs="Times New Roman"/>
          <w:sz w:val="24"/>
          <w:szCs w:val="24"/>
        </w:rPr>
        <w:t>в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2) применением организационных и технических мер по обеспечению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безопасности персональных данных пр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и их обработке в информационных </w:t>
      </w:r>
      <w:r w:rsidRPr="0061371C">
        <w:rPr>
          <w:rFonts w:ascii="Times New Roman" w:hAnsi="Times New Roman" w:cs="Times New Roman"/>
          <w:sz w:val="24"/>
          <w:szCs w:val="24"/>
        </w:rPr>
        <w:t>системах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данных, необходимых для выполнения требований к защите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данных, исполнение которых обеспечивает установленные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Правительством Российской Федерации уровни защищенности персональных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данных;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3) применением прошедших в установленном порядке процедуру оценки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соответствия средств защиты информации;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4) оценкой эффективности принимаемых мер по обеспечению безопасности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персональных данных до ввода в эксплуатацию информационной системы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5) учетом машинных носителей персональных данных;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6) обнаружением фактов несанкционированного доступа к персональным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данным и принятием мер;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lastRenderedPageBreak/>
        <w:t>7) восстановлением персональных данных, модифицированных или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уничтоженных вследствие несанкционированного доступа к ним;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8) установлением правил доступа к персональным данным, обрабатываемым в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информационной системе персональных данных, а также обеспечением регистрации</w:t>
      </w:r>
      <w:r w:rsidR="00C9283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и учета всех действий, совершаемых с персональных данных в информационной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системе персональных данных;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61371C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61371C">
        <w:rPr>
          <w:rFonts w:ascii="Times New Roman" w:hAnsi="Times New Roman" w:cs="Times New Roman"/>
          <w:sz w:val="24"/>
          <w:szCs w:val="24"/>
        </w:rPr>
        <w:t xml:space="preserve"> принимаемыми мерами по обеспечению безопасности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 и уровня защищенности информационных систем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56DAA" w:rsidRPr="0061371C">
        <w:rPr>
          <w:rFonts w:ascii="Times New Roman" w:hAnsi="Times New Roman" w:cs="Times New Roman"/>
          <w:b/>
          <w:bCs/>
          <w:sz w:val="24"/>
          <w:szCs w:val="24"/>
        </w:rPr>
        <w:t>. Права субъекта персональных данных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В соответствии с Законом о персональных данных субъект персональных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данных имеет право: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1) получить сведения, касающиеся обработки персональных данных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образовательной организацией, а именно:</w:t>
      </w:r>
    </w:p>
    <w:p w:rsidR="00E56DAA" w:rsidRPr="0061371C" w:rsidRDefault="00E56DAA" w:rsidP="00CA5FBC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образовательной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организацией;</w:t>
      </w:r>
    </w:p>
    <w:p w:rsidR="00E56DAA" w:rsidRPr="0061371C" w:rsidRDefault="00E56DAA" w:rsidP="00CA5FBC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образовательной организацией;</w:t>
      </w:r>
    </w:p>
    <w:p w:rsidR="00E56DAA" w:rsidRPr="0061371C" w:rsidRDefault="00E56DAA" w:rsidP="00CA5FBC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применяемые образовательной организацией способы обработки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E56DAA" w:rsidRPr="0061371C" w:rsidRDefault="00E56DAA" w:rsidP="00CA5FBC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наименование и место нахождения образовательной организацией, сведения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 лицах (за исключением работников образовательной организации), которые имеют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доступ к персональным данным или которым могут быть раскрыты персональные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данные на основании договора с оператором или на основании федерального закона;</w:t>
      </w:r>
    </w:p>
    <w:p w:rsidR="00E56DAA" w:rsidRPr="0061371C" w:rsidRDefault="00E56DAA" w:rsidP="00CA5FBC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обрабатываемые персональные данные, относящиеся к соответствующему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субъекту персональных данных, источник их получения, если иной порядок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представления таких данных не предусмотрен федеральным законом;</w:t>
      </w:r>
    </w:p>
    <w:p w:rsidR="00E56DAA" w:rsidRPr="0061371C" w:rsidRDefault="00E56DAA" w:rsidP="00CA5FBC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сроки обработки персональных данных образовательной организацией, в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том числе сроки их хранения;</w:t>
      </w:r>
    </w:p>
    <w:p w:rsidR="00E56DAA" w:rsidRPr="0061371C" w:rsidRDefault="00E56DAA" w:rsidP="00CA5FBC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порядок осуществления субъектом персональных данных прав,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предусмотренных Законом о персональных данных;</w:t>
      </w:r>
    </w:p>
    <w:p w:rsidR="00E56DAA" w:rsidRPr="0061371C" w:rsidRDefault="00E56DAA" w:rsidP="00CA5FBC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информацию об осуществленной или предполагаемой трансграничной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передаче данных;</w:t>
      </w:r>
    </w:p>
    <w:p w:rsidR="00E56DAA" w:rsidRPr="0061371C" w:rsidRDefault="00E56DAA" w:rsidP="00CA5FBC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лица, осуществляющего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обработку персональных данных по поручению образовательной организации, если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обработка поручена или будет поручена такому лицу;</w:t>
      </w:r>
    </w:p>
    <w:p w:rsidR="00E56DAA" w:rsidRPr="0061371C" w:rsidRDefault="00E56DAA" w:rsidP="00CA5FBC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иные сведения, предусмотренные Законом о персональных данных или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другими федеральными законами;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2) потребовать от образовательной организации уточнения его персональных</w:t>
      </w:r>
      <w:r w:rsidR="000F7B40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данных, их блокирования или уничтожения в случае, если персональные данны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е </w:t>
      </w:r>
      <w:r w:rsidRPr="0061371C">
        <w:rPr>
          <w:rFonts w:ascii="Times New Roman" w:hAnsi="Times New Roman" w:cs="Times New Roman"/>
          <w:sz w:val="24"/>
          <w:szCs w:val="24"/>
        </w:rPr>
        <w:t>являются неполными, устаревшими, неточными, незаконно полученными или не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являются необходимыми для заявленной цели обработки;</w:t>
      </w:r>
    </w:p>
    <w:p w:rsidR="00E56DAA" w:rsidRPr="0061371C" w:rsidRDefault="00E56DAA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71C">
        <w:rPr>
          <w:rFonts w:ascii="Times New Roman" w:hAnsi="Times New Roman" w:cs="Times New Roman"/>
          <w:sz w:val="24"/>
          <w:szCs w:val="24"/>
        </w:rPr>
        <w:t>3) отозвать согласие на обработку персональных данных в предусмотренных</w:t>
      </w:r>
      <w:r w:rsidR="000F7B40">
        <w:rPr>
          <w:rFonts w:ascii="Times New Roman" w:hAnsi="Times New Roman" w:cs="Times New Roman"/>
          <w:sz w:val="24"/>
          <w:szCs w:val="24"/>
        </w:rPr>
        <w:t xml:space="preserve"> </w:t>
      </w:r>
      <w:r w:rsidRPr="0061371C">
        <w:rPr>
          <w:rFonts w:ascii="Times New Roman" w:hAnsi="Times New Roman" w:cs="Times New Roman"/>
          <w:sz w:val="24"/>
          <w:szCs w:val="24"/>
        </w:rPr>
        <w:t>законом случаях.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56DAA" w:rsidRPr="0061371C">
        <w:rPr>
          <w:rFonts w:ascii="Times New Roman" w:hAnsi="Times New Roman" w:cs="Times New Roman"/>
          <w:b/>
          <w:bCs/>
          <w:sz w:val="24"/>
          <w:szCs w:val="24"/>
        </w:rPr>
        <w:t>. Порядок осуществления прав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56DAA" w:rsidRPr="0061371C">
        <w:rPr>
          <w:rFonts w:ascii="Times New Roman" w:hAnsi="Times New Roman" w:cs="Times New Roman"/>
          <w:sz w:val="24"/>
          <w:szCs w:val="24"/>
        </w:rPr>
        <w:t>.1 Обращение субъекта персональных данных к оператору в целях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реализации его прав, установленных Законом о персональных данных,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осуществляется в письменном виде по установленной форме</w:t>
      </w:r>
      <w:r w:rsidR="009F4FBF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в соответствии с ч. 3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ст. 14 Закона о персональных данных при личном визите в образовательную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организацию субъекта персональных данных или его представителя (здесь и далее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по тексту под субъектами персональных данных понимается как сам субъект</w:t>
      </w:r>
      <w:proofErr w:type="gramEnd"/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данных, так и его законный представитель: родитель, опекун,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попечитель и иные лица, полномочия которых установлены Законом о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 либо иным законом Российской Федерации).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6DAA" w:rsidRPr="0061371C">
        <w:rPr>
          <w:rFonts w:ascii="Times New Roman" w:hAnsi="Times New Roman" w:cs="Times New Roman"/>
          <w:sz w:val="24"/>
          <w:szCs w:val="24"/>
        </w:rPr>
        <w:t>.2 Форма обращения выдается субъекту персональных данных или его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представителю ответственным за обработку персональных данных лицом (или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секретарем образовательной организации) и заполняется субъектом персональных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данных или его представителем с проставлением собственноручной подписи в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присутствии ответственного.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6DAA" w:rsidRPr="0061371C">
        <w:rPr>
          <w:rFonts w:ascii="Times New Roman" w:hAnsi="Times New Roman" w:cs="Times New Roman"/>
          <w:sz w:val="24"/>
          <w:szCs w:val="24"/>
        </w:rPr>
        <w:t>.3 Ответственный за обработку персональных данных (или секретарь),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получив обращение по установленной форме, сверяет указанные в нем сведения об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основном документе, удостоверяющем личность субъекта персональных данных,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основания, по которым лицо выступает в качестве представителя субъекта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данных, и представленные при обращении оригиналы данного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документа.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6DAA" w:rsidRPr="0061371C">
        <w:rPr>
          <w:rFonts w:ascii="Times New Roman" w:hAnsi="Times New Roman" w:cs="Times New Roman"/>
          <w:sz w:val="24"/>
          <w:szCs w:val="24"/>
        </w:rPr>
        <w:t>.4 Субъект персональных данных может направить запрос в форме</w:t>
      </w:r>
      <w:r w:rsidR="00E832BE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электронного документа, подписанного электронной подписью в соответствии с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случае, если личный визит в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образовательную организацию невозможен.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6DAA" w:rsidRPr="0061371C">
        <w:rPr>
          <w:rFonts w:ascii="Times New Roman" w:hAnsi="Times New Roman" w:cs="Times New Roman"/>
          <w:sz w:val="24"/>
          <w:szCs w:val="24"/>
        </w:rPr>
        <w:t>.5 Ответ на обращение отправляется субъекту персональных данных в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письменном виде по почте на адрес, указанный в обращении.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6DAA" w:rsidRPr="0061371C">
        <w:rPr>
          <w:rFonts w:ascii="Times New Roman" w:hAnsi="Times New Roman" w:cs="Times New Roman"/>
          <w:sz w:val="24"/>
          <w:szCs w:val="24"/>
        </w:rPr>
        <w:t>.6 Срок формирования ответа и передачи в почтовое отделение для отправки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 xml:space="preserve">не может превышать тридцати дней </w:t>
      </w:r>
      <w:proofErr w:type="gramStart"/>
      <w:r w:rsidR="00E56DAA" w:rsidRPr="0061371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E56DAA" w:rsidRPr="0061371C">
        <w:rPr>
          <w:rFonts w:ascii="Times New Roman" w:hAnsi="Times New Roman" w:cs="Times New Roman"/>
          <w:sz w:val="24"/>
          <w:szCs w:val="24"/>
        </w:rPr>
        <w:t xml:space="preserve"> оператором обращения.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E56DAA" w:rsidRPr="0061371C">
        <w:rPr>
          <w:rFonts w:ascii="Times New Roman" w:hAnsi="Times New Roman" w:cs="Times New Roman"/>
          <w:sz w:val="24"/>
          <w:szCs w:val="24"/>
        </w:rPr>
        <w:t>.7 Срок внесения необходимых изменений в персональные данные,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являющиеся неполными, неточными или неактуальными, не может превышать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семи рабочих дней со дня предоставления субъектом персональных данных или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его представителем сведений, подтверждающих, что персональные данные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являются неполными, неточными или неактуальными.</w:t>
      </w:r>
      <w:proofErr w:type="gramEnd"/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E56DAA" w:rsidRPr="0061371C">
        <w:rPr>
          <w:rFonts w:ascii="Times New Roman" w:hAnsi="Times New Roman" w:cs="Times New Roman"/>
          <w:sz w:val="24"/>
          <w:szCs w:val="24"/>
        </w:rPr>
        <w:t>.8 Срок уничтожения персональных данных, являющихся незаконно</w:t>
      </w:r>
      <w:r w:rsidR="004D7E00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полученными или не являющихся необходимыми для заявленной цели обработки,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не может превышать десяти рабочих дней со дня предоставления субъектом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представителем сведений, подтверждающих, что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персональные данные являются незаконно полученными или не являются</w:t>
      </w:r>
      <w:r w:rsidR="00BF5571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необходимыми для заявленной цели обработки.</w:t>
      </w:r>
      <w:proofErr w:type="gramEnd"/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56DAA" w:rsidRPr="0061371C">
        <w:rPr>
          <w:rFonts w:ascii="Times New Roman" w:hAnsi="Times New Roman" w:cs="Times New Roman"/>
          <w:b/>
          <w:bCs/>
          <w:sz w:val="24"/>
          <w:szCs w:val="24"/>
        </w:rPr>
        <w:t>. Ограничения прав субъектов персональных данных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56DAA" w:rsidRPr="0061371C">
        <w:rPr>
          <w:rFonts w:ascii="Times New Roman" w:hAnsi="Times New Roman" w:cs="Times New Roman"/>
          <w:sz w:val="24"/>
          <w:szCs w:val="24"/>
        </w:rPr>
        <w:t>.1 Право субъекта персональных данных на доступ к своим персональным</w:t>
      </w:r>
      <w:r w:rsid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данным ограничивается в случае, если предоставление персональных данных</w:t>
      </w:r>
      <w:r w:rsid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нарушает права и законные интересы других лиц.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56DAA" w:rsidRPr="0061371C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E56DAA" w:rsidRPr="0061371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56DAA" w:rsidRPr="0061371C">
        <w:rPr>
          <w:rFonts w:ascii="Times New Roman" w:hAnsi="Times New Roman" w:cs="Times New Roman"/>
          <w:sz w:val="24"/>
          <w:szCs w:val="24"/>
        </w:rPr>
        <w:t xml:space="preserve"> случае если сведения, касающиеся обработки персональных данных, а</w:t>
      </w:r>
      <w:r w:rsid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также обрабатываемые персональные данные были предоставлены для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ознакомления субъекту персональных данных по его запросу, субъект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персональных данных вправе направить повторный запрос в целях получения</w:t>
      </w:r>
      <w:r w:rsid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сведений, касающихся обработки персональных данных, и ознакомления с такими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 xml:space="preserve">персональными данными не ранее чем через тридцать </w:t>
      </w:r>
      <w:r w:rsidR="00E56DAA" w:rsidRPr="0061371C">
        <w:rPr>
          <w:rFonts w:ascii="Times New Roman" w:hAnsi="Times New Roman" w:cs="Times New Roman"/>
          <w:sz w:val="24"/>
          <w:szCs w:val="24"/>
        </w:rPr>
        <w:lastRenderedPageBreak/>
        <w:t>дней после направления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первоначального запроса, если более короткий срок не установлен федеральным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законом, принятым в соответствии с ним нормативным правовым актом или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договором, стороной которого либо выгодоприобретателем или поручителем по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которому является субъект персональных данных.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E56DAA" w:rsidRPr="0061371C">
        <w:rPr>
          <w:rFonts w:ascii="Times New Roman" w:hAnsi="Times New Roman" w:cs="Times New Roman"/>
          <w:sz w:val="24"/>
          <w:szCs w:val="24"/>
        </w:rPr>
        <w:t>.3 Субъект персональных данных вправе направить образовательной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организации повторный запрос в целях получения сведений, касающихся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обработки персональных данных, а также в целях ознакомления с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обрабатываемыми персональными данными до истечения срока, указанного в</w:t>
      </w:r>
      <w:r w:rsid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пункте 8.2 выше, в случае, если такие сведения и/или обрабатываемые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персональные данные не были предоставлены ему для ознакомления в полном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объеме по результатам рассмотрения первоначального запроса.</w:t>
      </w:r>
      <w:proofErr w:type="gramEnd"/>
      <w:r w:rsidR="00E56DAA" w:rsidRPr="0061371C">
        <w:rPr>
          <w:rFonts w:ascii="Times New Roman" w:hAnsi="Times New Roman" w:cs="Times New Roman"/>
          <w:sz w:val="24"/>
          <w:szCs w:val="24"/>
        </w:rPr>
        <w:t xml:space="preserve"> Повторный запрос</w:t>
      </w:r>
      <w:r w:rsidR="00607078" w:rsidRP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должен содержать обоснование направления повторного запроса.</w:t>
      </w:r>
    </w:p>
    <w:p w:rsidR="00E56DAA" w:rsidRPr="0061371C" w:rsidRDefault="006E1281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56DAA" w:rsidRPr="0061371C">
        <w:rPr>
          <w:rFonts w:ascii="Times New Roman" w:hAnsi="Times New Roman" w:cs="Times New Roman"/>
          <w:sz w:val="24"/>
          <w:szCs w:val="24"/>
        </w:rPr>
        <w:t>.4 Образовательная организация вправе отказать субъекту персональных</w:t>
      </w:r>
      <w:r w:rsid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данных в выполнении повторного запроса, не соответствующего условиям,</w:t>
      </w:r>
      <w:r w:rsidR="0061371C">
        <w:rPr>
          <w:rFonts w:ascii="Times New Roman" w:hAnsi="Times New Roman" w:cs="Times New Roman"/>
          <w:sz w:val="24"/>
          <w:szCs w:val="24"/>
        </w:rPr>
        <w:t xml:space="preserve"> </w:t>
      </w:r>
      <w:r w:rsidR="00E56DAA" w:rsidRPr="0061371C">
        <w:rPr>
          <w:rFonts w:ascii="Times New Roman" w:hAnsi="Times New Roman" w:cs="Times New Roman"/>
          <w:sz w:val="24"/>
          <w:szCs w:val="24"/>
        </w:rPr>
        <w:t>предусмотренным пунктами 8.2 и 8.3 Политики.</w:t>
      </w: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96E" w:rsidRDefault="00CD296E" w:rsidP="00CA5F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D296E" w:rsidSect="004752A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15A0" w:rsidRPr="00726238" w:rsidRDefault="005B15A0" w:rsidP="007453B2">
      <w:pPr>
        <w:jc w:val="right"/>
        <w:rPr>
          <w:rFonts w:ascii="Times New Roman" w:hAnsi="Times New Roman"/>
          <w:sz w:val="24"/>
          <w:szCs w:val="24"/>
        </w:rPr>
      </w:pPr>
      <w:bookmarkStart w:id="1" w:name="page27"/>
      <w:bookmarkEnd w:id="1"/>
      <w:r w:rsidRPr="0072623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B15A0" w:rsidRPr="005B15A0" w:rsidRDefault="005B15A0" w:rsidP="007453B2">
      <w:pPr>
        <w:jc w:val="center"/>
        <w:rPr>
          <w:rFonts w:ascii="Times New Roman" w:hAnsi="Times New Roman"/>
          <w:b/>
          <w:sz w:val="32"/>
          <w:szCs w:val="32"/>
        </w:rPr>
      </w:pPr>
      <w:r w:rsidRPr="005B15A0">
        <w:rPr>
          <w:rFonts w:ascii="Times New Roman" w:hAnsi="Times New Roman"/>
          <w:b/>
          <w:sz w:val="32"/>
          <w:szCs w:val="32"/>
        </w:rPr>
        <w:t xml:space="preserve">ЖУРНАЛ </w:t>
      </w:r>
    </w:p>
    <w:p w:rsidR="005B15A0" w:rsidRPr="005B15A0" w:rsidRDefault="005B15A0" w:rsidP="007453B2">
      <w:pPr>
        <w:jc w:val="center"/>
        <w:rPr>
          <w:rFonts w:ascii="Times New Roman" w:hAnsi="Times New Roman"/>
          <w:b/>
          <w:sz w:val="32"/>
          <w:szCs w:val="32"/>
        </w:rPr>
      </w:pPr>
      <w:r w:rsidRPr="005B15A0">
        <w:rPr>
          <w:rFonts w:ascii="Times New Roman" w:hAnsi="Times New Roman"/>
          <w:b/>
          <w:sz w:val="32"/>
          <w:szCs w:val="32"/>
        </w:rPr>
        <w:t xml:space="preserve">учета обращений субъектов персональных данных о выполнении их законных прав, </w:t>
      </w:r>
      <w:proofErr w:type="gramStart"/>
      <w:r w:rsidRPr="005B15A0">
        <w:rPr>
          <w:rFonts w:ascii="Times New Roman" w:hAnsi="Times New Roman"/>
          <w:b/>
          <w:sz w:val="32"/>
          <w:szCs w:val="32"/>
        </w:rPr>
        <w:t>при</w:t>
      </w:r>
      <w:proofErr w:type="gramEnd"/>
      <w:r w:rsidRPr="005B15A0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5B15A0">
        <w:rPr>
          <w:rFonts w:ascii="Times New Roman" w:hAnsi="Times New Roman"/>
          <w:b/>
          <w:sz w:val="32"/>
          <w:szCs w:val="32"/>
        </w:rPr>
        <w:t>обработки</w:t>
      </w:r>
      <w:proofErr w:type="gramEnd"/>
      <w:r w:rsidRPr="005B15A0">
        <w:rPr>
          <w:rFonts w:ascii="Times New Roman" w:hAnsi="Times New Roman"/>
          <w:b/>
          <w:sz w:val="32"/>
          <w:szCs w:val="32"/>
        </w:rPr>
        <w:t xml:space="preserve"> персональных данных в </w:t>
      </w:r>
      <w:proofErr w:type="spellStart"/>
      <w:r w:rsidRPr="005B15A0">
        <w:rPr>
          <w:rFonts w:ascii="Times New Roman" w:hAnsi="Times New Roman"/>
          <w:b/>
          <w:sz w:val="32"/>
          <w:szCs w:val="32"/>
        </w:rPr>
        <w:t>ИСПДн</w:t>
      </w:r>
      <w:proofErr w:type="spellEnd"/>
    </w:p>
    <w:tbl>
      <w:tblPr>
        <w:tblW w:w="153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93"/>
        <w:gridCol w:w="2340"/>
        <w:gridCol w:w="1980"/>
        <w:gridCol w:w="1800"/>
        <w:gridCol w:w="2160"/>
        <w:gridCol w:w="1800"/>
        <w:gridCol w:w="2160"/>
      </w:tblGrid>
      <w:tr w:rsidR="005B15A0" w:rsidRPr="002B216A" w:rsidTr="0019410E">
        <w:trPr>
          <w:trHeight w:val="1795"/>
          <w:tblHeader/>
        </w:trPr>
        <w:tc>
          <w:tcPr>
            <w:tcW w:w="567" w:type="dxa"/>
            <w:vAlign w:val="center"/>
          </w:tcPr>
          <w:p w:rsidR="005B15A0" w:rsidRPr="002B216A" w:rsidRDefault="005B15A0" w:rsidP="007453B2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16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B15A0" w:rsidRPr="002B216A" w:rsidRDefault="005B15A0" w:rsidP="007453B2">
            <w:pPr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216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B216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93" w:type="dxa"/>
            <w:vAlign w:val="center"/>
          </w:tcPr>
          <w:p w:rsidR="005B15A0" w:rsidRPr="002B216A" w:rsidRDefault="005B15A0" w:rsidP="007453B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16A">
              <w:rPr>
                <w:rFonts w:ascii="Times New Roman" w:hAnsi="Times New Roman"/>
                <w:bCs/>
                <w:sz w:val="20"/>
                <w:szCs w:val="20"/>
              </w:rPr>
              <w:t>Сведения о запрашивающем лице</w:t>
            </w:r>
          </w:p>
        </w:tc>
        <w:tc>
          <w:tcPr>
            <w:tcW w:w="2340" w:type="dxa"/>
            <w:vAlign w:val="center"/>
          </w:tcPr>
          <w:p w:rsidR="005B15A0" w:rsidRPr="002B216A" w:rsidRDefault="005B15A0" w:rsidP="007453B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16A">
              <w:rPr>
                <w:rFonts w:ascii="Times New Roman" w:hAnsi="Times New Roman"/>
                <w:bCs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0" w:type="dxa"/>
            <w:vAlign w:val="center"/>
          </w:tcPr>
          <w:p w:rsidR="005B15A0" w:rsidRPr="002B216A" w:rsidRDefault="005B15A0" w:rsidP="007453B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16A">
              <w:rPr>
                <w:rFonts w:ascii="Times New Roman" w:hAnsi="Times New Roman"/>
                <w:bCs/>
                <w:sz w:val="20"/>
                <w:szCs w:val="20"/>
              </w:rPr>
              <w:t>Цель запроса</w:t>
            </w:r>
          </w:p>
        </w:tc>
        <w:tc>
          <w:tcPr>
            <w:tcW w:w="1800" w:type="dxa"/>
            <w:vAlign w:val="center"/>
          </w:tcPr>
          <w:p w:rsidR="005B15A0" w:rsidRPr="002B216A" w:rsidRDefault="005B15A0" w:rsidP="007453B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16A">
              <w:rPr>
                <w:rFonts w:ascii="Times New Roman" w:hAnsi="Times New Roman"/>
                <w:bCs/>
                <w:sz w:val="20"/>
                <w:szCs w:val="20"/>
              </w:rPr>
              <w:t>Отметка о предоставлении информации или отказе в ее предоставлении</w:t>
            </w:r>
          </w:p>
        </w:tc>
        <w:tc>
          <w:tcPr>
            <w:tcW w:w="2160" w:type="dxa"/>
            <w:vAlign w:val="center"/>
          </w:tcPr>
          <w:p w:rsidR="005B15A0" w:rsidRPr="002B216A" w:rsidRDefault="005B15A0" w:rsidP="007453B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16A">
              <w:rPr>
                <w:rFonts w:ascii="Times New Roman" w:hAnsi="Times New Roman"/>
                <w:bCs/>
                <w:sz w:val="20"/>
                <w:szCs w:val="20"/>
              </w:rPr>
              <w:t>Дата передачи /отказа в предоставлении информации</w:t>
            </w:r>
          </w:p>
        </w:tc>
        <w:tc>
          <w:tcPr>
            <w:tcW w:w="1800" w:type="dxa"/>
            <w:vAlign w:val="center"/>
          </w:tcPr>
          <w:p w:rsidR="005B15A0" w:rsidRPr="002B216A" w:rsidRDefault="005B15A0" w:rsidP="007453B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16A">
              <w:rPr>
                <w:rFonts w:ascii="Times New Roman" w:hAnsi="Times New Roman"/>
                <w:bCs/>
                <w:sz w:val="20"/>
                <w:szCs w:val="20"/>
              </w:rPr>
              <w:t>Подпись ответственного лица</w:t>
            </w:r>
          </w:p>
        </w:tc>
        <w:tc>
          <w:tcPr>
            <w:tcW w:w="2160" w:type="dxa"/>
            <w:vAlign w:val="center"/>
          </w:tcPr>
          <w:p w:rsidR="005B15A0" w:rsidRPr="002B216A" w:rsidRDefault="005B15A0" w:rsidP="007453B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16A">
              <w:rPr>
                <w:rFonts w:ascii="Times New Roman" w:hAnsi="Times New Roman"/>
                <w:bCs/>
                <w:sz w:val="20"/>
                <w:szCs w:val="20"/>
              </w:rPr>
              <w:t>Примечание</w:t>
            </w:r>
          </w:p>
        </w:tc>
      </w:tr>
      <w:tr w:rsidR="005B15A0" w:rsidRPr="002536A9" w:rsidTr="0019410E">
        <w:trPr>
          <w:tblHeader/>
        </w:trPr>
        <w:tc>
          <w:tcPr>
            <w:tcW w:w="567" w:type="dxa"/>
          </w:tcPr>
          <w:p w:rsidR="005B15A0" w:rsidRPr="001D10BB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0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3" w:type="dxa"/>
          </w:tcPr>
          <w:p w:rsidR="005B15A0" w:rsidRPr="001D10BB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0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5B15A0" w:rsidRPr="001D10BB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0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5B15A0" w:rsidRPr="001D10BB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5B15A0" w:rsidRPr="001D10BB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5B15A0" w:rsidRPr="001D10BB" w:rsidRDefault="005B15A0" w:rsidP="00745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B15A0" w:rsidRPr="002536A9" w:rsidTr="0019410E">
        <w:trPr>
          <w:trHeight w:val="341"/>
        </w:trPr>
        <w:tc>
          <w:tcPr>
            <w:tcW w:w="567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15A0" w:rsidRPr="00B848DF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5A0" w:rsidRPr="002536A9" w:rsidTr="0019410E">
        <w:tc>
          <w:tcPr>
            <w:tcW w:w="567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5A0" w:rsidRPr="002536A9" w:rsidTr="0019410E">
        <w:trPr>
          <w:trHeight w:val="696"/>
        </w:trPr>
        <w:tc>
          <w:tcPr>
            <w:tcW w:w="567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5B15A0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B15A0" w:rsidRPr="00066B8C" w:rsidRDefault="005B15A0" w:rsidP="007453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64D" w:rsidRPr="00CC2CF4" w:rsidRDefault="0071064D" w:rsidP="007453B2">
      <w:pPr>
        <w:pStyle w:val="ConsNonformat"/>
        <w:spacing w:line="276" w:lineRule="auto"/>
        <w:rPr>
          <w:rFonts w:cs="Times New Roman"/>
          <w:color w:val="000000"/>
        </w:rPr>
      </w:pPr>
    </w:p>
    <w:sectPr w:rsidR="0071064D" w:rsidRPr="00CC2CF4" w:rsidSect="0061371C">
      <w:pgSz w:w="16840" w:h="11907" w:orient="landscape" w:code="9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56" w:rsidRDefault="00DA2F56" w:rsidP="004752A4">
      <w:pPr>
        <w:spacing w:after="0" w:line="240" w:lineRule="auto"/>
      </w:pPr>
      <w:r>
        <w:separator/>
      </w:r>
    </w:p>
  </w:endnote>
  <w:endnote w:type="continuationSeparator" w:id="0">
    <w:p w:rsidR="00DA2F56" w:rsidRDefault="00DA2F56" w:rsidP="0047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52634"/>
      <w:docPartObj>
        <w:docPartGallery w:val="Page Numbers (Bottom of Page)"/>
        <w:docPartUnique/>
      </w:docPartObj>
    </w:sdtPr>
    <w:sdtEndPr/>
    <w:sdtContent>
      <w:p w:rsidR="0019410E" w:rsidRDefault="00DA2F5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10E" w:rsidRDefault="001941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56" w:rsidRDefault="00DA2F56" w:rsidP="004752A4">
      <w:pPr>
        <w:spacing w:after="0" w:line="240" w:lineRule="auto"/>
      </w:pPr>
      <w:r>
        <w:separator/>
      </w:r>
    </w:p>
  </w:footnote>
  <w:footnote w:type="continuationSeparator" w:id="0">
    <w:p w:rsidR="00DA2F56" w:rsidRDefault="00DA2F56" w:rsidP="0047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25D"/>
    <w:multiLevelType w:val="hybridMultilevel"/>
    <w:tmpl w:val="E1A8AECA"/>
    <w:lvl w:ilvl="0" w:tplc="1F86D7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6D2F"/>
    <w:multiLevelType w:val="hybridMultilevel"/>
    <w:tmpl w:val="C6D698A8"/>
    <w:lvl w:ilvl="0" w:tplc="CF3CB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AA6EE3"/>
    <w:multiLevelType w:val="hybridMultilevel"/>
    <w:tmpl w:val="32DC9154"/>
    <w:lvl w:ilvl="0" w:tplc="CF3CB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C38B1"/>
    <w:multiLevelType w:val="hybridMultilevel"/>
    <w:tmpl w:val="962807DC"/>
    <w:lvl w:ilvl="0" w:tplc="1F86D73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16C7207"/>
    <w:multiLevelType w:val="hybridMultilevel"/>
    <w:tmpl w:val="C1E4FCCA"/>
    <w:lvl w:ilvl="0" w:tplc="CF3CB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0E67"/>
    <w:multiLevelType w:val="hybridMultilevel"/>
    <w:tmpl w:val="6DF49F7A"/>
    <w:lvl w:ilvl="0" w:tplc="CF3CB0E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1401689"/>
    <w:multiLevelType w:val="hybridMultilevel"/>
    <w:tmpl w:val="9992F24E"/>
    <w:lvl w:ilvl="0" w:tplc="CF3CB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5137BF"/>
    <w:multiLevelType w:val="hybridMultilevel"/>
    <w:tmpl w:val="ABDEF79E"/>
    <w:lvl w:ilvl="0" w:tplc="CF3CB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82334"/>
    <w:multiLevelType w:val="hybridMultilevel"/>
    <w:tmpl w:val="69987170"/>
    <w:lvl w:ilvl="0" w:tplc="CF3CB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8D5E9C"/>
    <w:multiLevelType w:val="hybridMultilevel"/>
    <w:tmpl w:val="8820D840"/>
    <w:lvl w:ilvl="0" w:tplc="CF3CB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91373F"/>
    <w:multiLevelType w:val="hybridMultilevel"/>
    <w:tmpl w:val="66427832"/>
    <w:lvl w:ilvl="0" w:tplc="CF3CB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D15F54"/>
    <w:multiLevelType w:val="hybridMultilevel"/>
    <w:tmpl w:val="0DEC7D9A"/>
    <w:lvl w:ilvl="0" w:tplc="CF3CB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10CC4"/>
    <w:multiLevelType w:val="hybridMultilevel"/>
    <w:tmpl w:val="B936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D4006"/>
    <w:multiLevelType w:val="hybridMultilevel"/>
    <w:tmpl w:val="E0A25E86"/>
    <w:lvl w:ilvl="0" w:tplc="CF3CB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3CA"/>
    <w:rsid w:val="0000460E"/>
    <w:rsid w:val="00043C43"/>
    <w:rsid w:val="00073B72"/>
    <w:rsid w:val="000757B3"/>
    <w:rsid w:val="000A32DB"/>
    <w:rsid w:val="000A33CA"/>
    <w:rsid w:val="000B20F6"/>
    <w:rsid w:val="000C326D"/>
    <w:rsid w:val="000E069F"/>
    <w:rsid w:val="000E5844"/>
    <w:rsid w:val="000F7B40"/>
    <w:rsid w:val="00120429"/>
    <w:rsid w:val="00140F70"/>
    <w:rsid w:val="0017586E"/>
    <w:rsid w:val="001925DE"/>
    <w:rsid w:val="0019410E"/>
    <w:rsid w:val="00197420"/>
    <w:rsid w:val="001C0B13"/>
    <w:rsid w:val="001F071F"/>
    <w:rsid w:val="00253A1F"/>
    <w:rsid w:val="0027398B"/>
    <w:rsid w:val="00296860"/>
    <w:rsid w:val="002C59DA"/>
    <w:rsid w:val="002E26F4"/>
    <w:rsid w:val="002E4B62"/>
    <w:rsid w:val="002F69A0"/>
    <w:rsid w:val="0032296B"/>
    <w:rsid w:val="003A7205"/>
    <w:rsid w:val="003A7953"/>
    <w:rsid w:val="003F4AC1"/>
    <w:rsid w:val="00441CA8"/>
    <w:rsid w:val="004667BB"/>
    <w:rsid w:val="004752A4"/>
    <w:rsid w:val="00491CF6"/>
    <w:rsid w:val="004D7E00"/>
    <w:rsid w:val="00500BF5"/>
    <w:rsid w:val="005020CF"/>
    <w:rsid w:val="0050285C"/>
    <w:rsid w:val="00522CB0"/>
    <w:rsid w:val="00583165"/>
    <w:rsid w:val="005B15A0"/>
    <w:rsid w:val="00607078"/>
    <w:rsid w:val="0061371C"/>
    <w:rsid w:val="00616A7D"/>
    <w:rsid w:val="00626186"/>
    <w:rsid w:val="00643D2F"/>
    <w:rsid w:val="006E1281"/>
    <w:rsid w:val="0071064D"/>
    <w:rsid w:val="00726238"/>
    <w:rsid w:val="00726F9F"/>
    <w:rsid w:val="007453B2"/>
    <w:rsid w:val="00757DF8"/>
    <w:rsid w:val="007677F9"/>
    <w:rsid w:val="007C0D13"/>
    <w:rsid w:val="00813437"/>
    <w:rsid w:val="008333D2"/>
    <w:rsid w:val="00880FBB"/>
    <w:rsid w:val="008F3BEF"/>
    <w:rsid w:val="008F4C06"/>
    <w:rsid w:val="009909C6"/>
    <w:rsid w:val="009A3F58"/>
    <w:rsid w:val="009A4704"/>
    <w:rsid w:val="009F4FBF"/>
    <w:rsid w:val="00A2514E"/>
    <w:rsid w:val="00A4032A"/>
    <w:rsid w:val="00A7486B"/>
    <w:rsid w:val="00B64B75"/>
    <w:rsid w:val="00B911EC"/>
    <w:rsid w:val="00BF53D4"/>
    <w:rsid w:val="00BF5571"/>
    <w:rsid w:val="00C16A0B"/>
    <w:rsid w:val="00C647D7"/>
    <w:rsid w:val="00C92097"/>
    <w:rsid w:val="00C92831"/>
    <w:rsid w:val="00CA5FBC"/>
    <w:rsid w:val="00CC2CF4"/>
    <w:rsid w:val="00CD296E"/>
    <w:rsid w:val="00D07DFF"/>
    <w:rsid w:val="00D1088D"/>
    <w:rsid w:val="00D13662"/>
    <w:rsid w:val="00D40F66"/>
    <w:rsid w:val="00D75A68"/>
    <w:rsid w:val="00D77DF3"/>
    <w:rsid w:val="00D83A2A"/>
    <w:rsid w:val="00D90B68"/>
    <w:rsid w:val="00DA2F56"/>
    <w:rsid w:val="00DF5EA1"/>
    <w:rsid w:val="00E55F34"/>
    <w:rsid w:val="00E56DAA"/>
    <w:rsid w:val="00E6771A"/>
    <w:rsid w:val="00E832BE"/>
    <w:rsid w:val="00EC1024"/>
    <w:rsid w:val="00EE00A5"/>
    <w:rsid w:val="00EE5C21"/>
    <w:rsid w:val="00FA7BDC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66"/>
  </w:style>
  <w:style w:type="paragraph" w:styleId="1">
    <w:name w:val="heading 1"/>
    <w:basedOn w:val="a"/>
    <w:next w:val="a"/>
    <w:link w:val="10"/>
    <w:uiPriority w:val="9"/>
    <w:qFormat/>
    <w:rsid w:val="00CD296E"/>
    <w:pPr>
      <w:keepNext/>
      <w:keepLines/>
      <w:spacing w:before="480" w:after="0"/>
      <w:jc w:val="right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2A4"/>
  </w:style>
  <w:style w:type="paragraph" w:styleId="a6">
    <w:name w:val="footer"/>
    <w:basedOn w:val="a"/>
    <w:link w:val="a7"/>
    <w:uiPriority w:val="99"/>
    <w:unhideWhenUsed/>
    <w:rsid w:val="0047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2A4"/>
  </w:style>
  <w:style w:type="character" w:styleId="a8">
    <w:name w:val="Emphasis"/>
    <w:basedOn w:val="a0"/>
    <w:uiPriority w:val="20"/>
    <w:qFormat/>
    <w:rsid w:val="00583165"/>
    <w:rPr>
      <w:i/>
      <w:iCs/>
    </w:rPr>
  </w:style>
  <w:style w:type="paragraph" w:customStyle="1" w:styleId="ConsNonformat">
    <w:name w:val="ConsNonformat"/>
    <w:uiPriority w:val="99"/>
    <w:rsid w:val="00CD2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text">
    <w:name w:val="Table text"/>
    <w:basedOn w:val="a"/>
    <w:rsid w:val="00CD29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header">
    <w:name w:val="Table_header"/>
    <w:basedOn w:val="Tabletext"/>
    <w:rsid w:val="00CD296E"/>
    <w:pPr>
      <w:suppressAutoHyphens/>
      <w:jc w:val="center"/>
    </w:pPr>
  </w:style>
  <w:style w:type="character" w:customStyle="1" w:styleId="10">
    <w:name w:val="Заголовок 1 Знак"/>
    <w:basedOn w:val="a0"/>
    <w:link w:val="1"/>
    <w:uiPriority w:val="9"/>
    <w:rsid w:val="00CD296E"/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68</cp:revision>
  <cp:lastPrinted>2022-03-30T13:27:00Z</cp:lastPrinted>
  <dcterms:created xsi:type="dcterms:W3CDTF">2019-01-10T02:22:00Z</dcterms:created>
  <dcterms:modified xsi:type="dcterms:W3CDTF">2022-03-30T13:42:00Z</dcterms:modified>
</cp:coreProperties>
</file>